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E8" w:rsidRDefault="00E767E8" w:rsidP="00E767E8">
      <w:pPr>
        <w:framePr w:h="1675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38260" cy="9656556"/>
            <wp:effectExtent l="19050" t="0" r="6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21" cy="9657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797" w:rsidRDefault="00796797" w:rsidP="00DA401E">
      <w:pPr>
        <w:jc w:val="center"/>
        <w:rPr>
          <w:sz w:val="32"/>
          <w:szCs w:val="32"/>
        </w:rPr>
      </w:pPr>
    </w:p>
    <w:p w:rsidR="00796797" w:rsidRDefault="00796797" w:rsidP="00DA401E">
      <w:pPr>
        <w:jc w:val="center"/>
        <w:rPr>
          <w:sz w:val="32"/>
          <w:szCs w:val="32"/>
        </w:rPr>
      </w:pPr>
    </w:p>
    <w:p w:rsidR="00655698" w:rsidRPr="00DA401E" w:rsidRDefault="00403CBD" w:rsidP="00403CB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 w:rsidR="00655698" w:rsidRPr="00655698">
        <w:rPr>
          <w:rFonts w:ascii="Times New Roman" w:hAnsi="Times New Roman"/>
          <w:b/>
          <w:bCs/>
          <w:sz w:val="32"/>
          <w:szCs w:val="32"/>
        </w:rPr>
        <w:t xml:space="preserve"> Пояснительная записка.</w:t>
      </w:r>
    </w:p>
    <w:p w:rsidR="00655698" w:rsidRPr="00655698" w:rsidRDefault="00655698" w:rsidP="00655698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</w:t>
      </w:r>
      <w:r w:rsidRPr="00655698">
        <w:rPr>
          <w:rFonts w:ascii="Times New Roman" w:hAnsi="Times New Roman"/>
          <w:bCs/>
          <w:iCs/>
          <w:sz w:val="28"/>
          <w:szCs w:val="28"/>
        </w:rPr>
        <w:t xml:space="preserve">Данная рабочая программа </w:t>
      </w:r>
      <w:r w:rsidRPr="00655698">
        <w:rPr>
          <w:rFonts w:ascii="Times New Roman" w:hAnsi="Times New Roman"/>
          <w:sz w:val="28"/>
          <w:szCs w:val="28"/>
        </w:rPr>
        <w:t xml:space="preserve">по физической культуре разработана на основе Примерной программы по физическому воспитанию </w:t>
      </w:r>
      <w:r w:rsidRPr="00655698">
        <w:rPr>
          <w:rStyle w:val="FontStyle19"/>
          <w:sz w:val="28"/>
          <w:szCs w:val="28"/>
        </w:rPr>
        <w:t>(М.:Просвещение, 2011)</w:t>
      </w:r>
      <w:r w:rsidRPr="00655698">
        <w:rPr>
          <w:rFonts w:ascii="Times New Roman" w:hAnsi="Times New Roman"/>
          <w:sz w:val="28"/>
          <w:szCs w:val="28"/>
        </w:rPr>
        <w:t>,</w:t>
      </w:r>
      <w:r w:rsidRPr="00655698">
        <w:rPr>
          <w:rFonts w:ascii="Times New Roman" w:eastAsia="Times New Roman" w:hAnsi="Times New Roman"/>
          <w:i/>
          <w:iCs/>
          <w:spacing w:val="-5"/>
          <w:sz w:val="28"/>
          <w:szCs w:val="28"/>
        </w:rPr>
        <w:t xml:space="preserve"> Примерной </w:t>
      </w:r>
      <w:r w:rsidRPr="00655698">
        <w:rPr>
          <w:rFonts w:ascii="Times New Roman" w:eastAsia="Times New Roman" w:hAnsi="Times New Roman"/>
          <w:spacing w:val="-5"/>
          <w:sz w:val="28"/>
          <w:szCs w:val="28"/>
        </w:rPr>
        <w:t xml:space="preserve">программы по учебным предметам. Начальная школа : в 2 ч. Ч. 2. - 4-е изд., </w:t>
      </w:r>
      <w:r w:rsidRPr="00655698">
        <w:rPr>
          <w:rFonts w:ascii="Times New Roman" w:eastAsia="Times New Roman" w:hAnsi="Times New Roman"/>
          <w:spacing w:val="-3"/>
          <w:sz w:val="28"/>
          <w:szCs w:val="28"/>
        </w:rPr>
        <w:t>перераб. - М. : Просвещение, 2011. - 231 с. - (Стандарты второго поколения).</w:t>
      </w:r>
      <w:r w:rsidRPr="00655698">
        <w:rPr>
          <w:rFonts w:ascii="Times New Roman" w:hAnsi="Times New Roman"/>
          <w:sz w:val="28"/>
          <w:szCs w:val="28"/>
        </w:rPr>
        <w:t xml:space="preserve"> </w:t>
      </w:r>
      <w:r w:rsidRPr="00655698">
        <w:rPr>
          <w:sz w:val="28"/>
          <w:szCs w:val="28"/>
        </w:rPr>
        <w:t xml:space="preserve"> Р</w:t>
      </w:r>
      <w:r w:rsidRPr="00655698">
        <w:rPr>
          <w:rStyle w:val="FontStyle19"/>
          <w:sz w:val="28"/>
          <w:szCs w:val="28"/>
        </w:rPr>
        <w:t xml:space="preserve">абочей    программы  «Физическая культура» </w:t>
      </w:r>
      <w:r w:rsidRPr="00655698">
        <w:rPr>
          <w:color w:val="000000"/>
          <w:sz w:val="28"/>
          <w:szCs w:val="28"/>
        </w:rPr>
        <w:t xml:space="preserve">В.И.Лях </w:t>
      </w:r>
      <w:r w:rsidRPr="00655698">
        <w:rPr>
          <w:rStyle w:val="FontStyle19"/>
          <w:sz w:val="28"/>
          <w:szCs w:val="28"/>
        </w:rPr>
        <w:t xml:space="preserve">(М.:Просвещение, 2011), </w:t>
      </w:r>
      <w:r w:rsidRPr="00655698">
        <w:rPr>
          <w:sz w:val="28"/>
          <w:szCs w:val="28"/>
        </w:rPr>
        <w:t>Федерального государ</w:t>
      </w:r>
      <w:r w:rsidRPr="00655698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655698">
        <w:rPr>
          <w:sz w:val="28"/>
          <w:szCs w:val="28"/>
        </w:rPr>
        <w:softHyphen/>
        <w:t>зования</w:t>
      </w:r>
      <w:r w:rsidRPr="00655698">
        <w:rPr>
          <w:rStyle w:val="FontStyle19"/>
          <w:sz w:val="28"/>
          <w:szCs w:val="28"/>
        </w:rPr>
        <w:t xml:space="preserve"> (М.:Просвещение, 2011)</w:t>
      </w:r>
      <w:r w:rsidRPr="00655698">
        <w:rPr>
          <w:sz w:val="28"/>
          <w:szCs w:val="28"/>
        </w:rPr>
        <w:t>, Концепции духовно-нравственного развития и воспи</w:t>
      </w:r>
      <w:r w:rsidRPr="00655698">
        <w:rPr>
          <w:sz w:val="28"/>
          <w:szCs w:val="28"/>
        </w:rPr>
        <w:softHyphen/>
        <w:t xml:space="preserve">тания личности гражданина России </w:t>
      </w:r>
      <w:r w:rsidRPr="00655698">
        <w:rPr>
          <w:rStyle w:val="FontStyle19"/>
          <w:sz w:val="28"/>
          <w:szCs w:val="28"/>
        </w:rPr>
        <w:t>(М.:Просвещение, 2011)</w:t>
      </w:r>
      <w:r w:rsidRPr="00655698">
        <w:rPr>
          <w:sz w:val="28"/>
          <w:szCs w:val="28"/>
        </w:rPr>
        <w:t xml:space="preserve">, планируемых результатов начального общего образования </w:t>
      </w:r>
      <w:r w:rsidRPr="00655698">
        <w:rPr>
          <w:rStyle w:val="FontStyle19"/>
          <w:sz w:val="28"/>
          <w:szCs w:val="28"/>
        </w:rPr>
        <w:t>(М.:Просвещение, 2011)</w:t>
      </w:r>
      <w:r w:rsidRPr="00655698">
        <w:rPr>
          <w:sz w:val="28"/>
          <w:szCs w:val="28"/>
        </w:rPr>
        <w:t xml:space="preserve">, с учетом Инструктивно-методического письма БелРИПКИППС «Начальная школа  в условиях введения Федерального   государственного образовательного  стандарта начального общего образования  </w:t>
      </w:r>
    </w:p>
    <w:p w:rsid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 процессе овладения двигательной деятельностью на уроках физической культуры укрепляется здоровье, совершенствуются физические качества, осваиваются определенные двигательные действия, активно развивается мышление, творчество и самостоятельность, воспитываются нравственные и волевые качества: дисциплинированность, доброжелательное отношение к товарищам, честность, отзывчивость, смелость, выносливость. </w:t>
      </w:r>
    </w:p>
    <w:p w:rsidR="00796797" w:rsidRPr="00655698" w:rsidRDefault="00796797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</w:p>
    <w:p w:rsidR="00655698" w:rsidRDefault="00655698" w:rsidP="00655698">
      <w:pPr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796797" w:rsidRPr="00655698" w:rsidRDefault="00796797" w:rsidP="00655698">
      <w:pPr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ab/>
        <w:t xml:space="preserve"> Целью школьного физического воспитания является формирование разносторонне физически развитой личности, способной 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ab/>
        <w:t>Достижение цели обеспечивается решением следующих основных задач, направленных на:</w:t>
      </w:r>
    </w:p>
    <w:p w:rsidR="00655698" w:rsidRPr="00655698" w:rsidRDefault="00655698" w:rsidP="00655698">
      <w:pPr>
        <w:numPr>
          <w:ilvl w:val="0"/>
          <w:numId w:val="1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655698" w:rsidRPr="00655698" w:rsidRDefault="00655698" w:rsidP="00655698">
      <w:pPr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</w:t>
      </w:r>
      <w:r w:rsidRPr="00655698">
        <w:rPr>
          <w:rFonts w:ascii="Times New Roman" w:hAnsi="Times New Roman"/>
          <w:sz w:val="28"/>
          <w:szCs w:val="28"/>
        </w:rPr>
        <w:lastRenderedPageBreak/>
        <w:t>согласование движений, ориентирование в пространстве) и кондиционных (скоростных, скоростно-силовых, выносливости и гибкости) способностей;</w:t>
      </w:r>
    </w:p>
    <w:p w:rsidR="00655698" w:rsidRPr="00655698" w:rsidRDefault="00655698" w:rsidP="00655698">
      <w:pPr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655698" w:rsidRPr="00655698" w:rsidRDefault="00655698" w:rsidP="00655698">
      <w:pPr>
        <w:numPr>
          <w:ilvl w:val="0"/>
          <w:numId w:val="3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655698" w:rsidRPr="00655698" w:rsidRDefault="00655698" w:rsidP="00655698">
      <w:pPr>
        <w:numPr>
          <w:ilvl w:val="0"/>
          <w:numId w:val="4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655698" w:rsidRPr="00655698" w:rsidRDefault="00655698" w:rsidP="00655698">
      <w:pPr>
        <w:numPr>
          <w:ilvl w:val="0"/>
          <w:numId w:val="5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655698" w:rsidRPr="00655698" w:rsidRDefault="00655698" w:rsidP="00655698">
      <w:pPr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приобщение к самостоятельным занятиям физическими упражнениями, подвижным играм, формам активного отдыха и досуга, использование  их в свободное время на основе формирования интересов к определенным видам двигательной активности  и выявления предрасположенности к тем или иным видам деятельности;</w:t>
      </w:r>
    </w:p>
    <w:p w:rsidR="00655698" w:rsidRPr="00655698" w:rsidRDefault="00655698" w:rsidP="00655698">
      <w:pPr>
        <w:numPr>
          <w:ilvl w:val="0"/>
          <w:numId w:val="7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обучение простейшим способам контроля за физической нагрузкой, отдельным показателям физического развития и физической подготовленности; </w:t>
      </w:r>
    </w:p>
    <w:p w:rsidR="00655698" w:rsidRPr="00655698" w:rsidRDefault="00655698" w:rsidP="00655698">
      <w:pPr>
        <w:numPr>
          <w:ilvl w:val="0"/>
          <w:numId w:val="7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655698" w:rsidRPr="00655698" w:rsidRDefault="00655698" w:rsidP="00655698">
      <w:pPr>
        <w:numPr>
          <w:ilvl w:val="0"/>
          <w:numId w:val="7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содействие развитию психических процессов (представления, памяти, мышления и др.) в ходе двигательной деятельности.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Сохраняя определенную традиционность в изложении практического материала, настоящая программа соотносит учебное содержание с содержанием базовых видов спорта, которые представлены соответствующими тематическими разделами: «Гимнастика с основами акробатики», «Легкая атлетика», «Подвижные и спортивные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В содержание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 внутри разделов по признакам функционального воздействия на развитие основных физических качеств. Такое изложение материала позволяет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занятий, наличия спортивного инвентаря и оборудования.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8"/>
          <w:szCs w:val="28"/>
        </w:rPr>
      </w:pPr>
      <w:r w:rsidRPr="00655698">
        <w:rPr>
          <w:rFonts w:ascii="Times New Roman" w:hAnsi="Times New Roman"/>
          <w:i/>
          <w:sz w:val="28"/>
          <w:szCs w:val="28"/>
        </w:rPr>
        <w:lastRenderedPageBreak/>
        <w:t xml:space="preserve">Учитывая  погодные условия (отсутствие снега), а также отсутствие лыж для младших школьников решено заменить лыжную подготовку на спортивные и подвижные игры.  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Для более  качественного освоения предметного содержания настоящей программы рекомендуется уроки физической культуры подразделять на три типа: </w:t>
      </w:r>
    </w:p>
    <w:p w:rsidR="00655698" w:rsidRPr="00655698" w:rsidRDefault="00655698" w:rsidP="0065569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 образовательно-познавательной направленностью (На таких уроках учащихся знакомят со способами и правилами организации  самостоятельных занятий, обучают навыкам и умениям по организации и проведению самостоятельных занятий с использованием ранее изученного материала. Целесообразно использовать учебники по физической культуре);</w:t>
      </w:r>
    </w:p>
    <w:p w:rsidR="00655698" w:rsidRPr="00655698" w:rsidRDefault="00655698" w:rsidP="0065569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образовательно-предметной направленностью (Такие уроки используются в основном для обучения практическому материалу разделов гимнастики, легкой атлетики, подвижных игр.); </w:t>
      </w:r>
    </w:p>
    <w:p w:rsidR="00655698" w:rsidRPr="00655698" w:rsidRDefault="00655698" w:rsidP="0065569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образовательно-тренировочной направленностью (Уроки  используются для развития  физических качеств и решения соответствующих задач в рамках относительно жесткой регламентации динамики физической нагрузки от начала урока до окончания его основной части. Помимо целенаправленного развития физических качеств, на уроках с образовательно-тренировочной направленностью необходимо формировать у школьников представления о физической подготовке и физических качествах, физической нагрузке и ее влиянии на развитие систем организма. На таких уроках обучают способам регулирования физической нагрузки и способам контроля над ее величиной).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заданий. Приобретаемые таким образом знания, умения и навыки должны в последующем закрепляться в системе самостоятельных  занятий физическими упражнениями: утренней зарядке и гигиенической гимнастике до уроков, физкультминутках и подвижных играх на переменах, во время прогулок.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Выполняя программный материал, уроки рекомендуется проводить не только преимущественно на открытом воздухе, благодаря чему достигается выраженный оздоровительный эффект но и  в игровой и соревновательной форме, что доставит детям радость и удовольствие, а грамотная объективная оценка их  достижений явится стимулом для дальнейшего улучшения результатов, повышению активности, радости от занятий физическими упражнениями. </w:t>
      </w:r>
    </w:p>
    <w:p w:rsidR="00655698" w:rsidRDefault="00655698" w:rsidP="00DA401E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Для достижения поставленной цели  в соответствии с образовательной программой учреждения рабочая программа обеспечивается учебно – методическим комп</w:t>
      </w:r>
      <w:r w:rsidR="00DA401E">
        <w:rPr>
          <w:rFonts w:ascii="Times New Roman" w:hAnsi="Times New Roman"/>
          <w:sz w:val="28"/>
          <w:szCs w:val="28"/>
        </w:rPr>
        <w:t>лектом</w:t>
      </w:r>
      <w:r w:rsidRPr="00655698">
        <w:rPr>
          <w:rFonts w:ascii="Times New Roman" w:hAnsi="Times New Roman"/>
          <w:sz w:val="28"/>
          <w:szCs w:val="28"/>
        </w:rPr>
        <w:t xml:space="preserve">Лях В.И. Физическая культура: учебник для учащихся 1-4 классов начальной </w:t>
      </w:r>
      <w:r w:rsidR="00DA401E">
        <w:rPr>
          <w:rFonts w:ascii="Times New Roman" w:hAnsi="Times New Roman"/>
          <w:sz w:val="28"/>
          <w:szCs w:val="28"/>
        </w:rPr>
        <w:t>школы. – М.: Просвещение, 2011-2013г</w:t>
      </w:r>
    </w:p>
    <w:p w:rsidR="00796797" w:rsidRPr="00655698" w:rsidRDefault="00796797" w:rsidP="00DA401E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34"/>
        <w:ind w:left="658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Примерное распределение учебного времени по разделам программы в 1 классе</w:t>
      </w:r>
    </w:p>
    <w:p w:rsidR="00DA401E" w:rsidRPr="00C657A4" w:rsidRDefault="00DA401E" w:rsidP="00DA401E">
      <w:pPr>
        <w:spacing w:after="115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91"/>
        <w:gridCol w:w="5683"/>
        <w:gridCol w:w="2731"/>
      </w:tblGrid>
      <w:tr w:rsidR="00DA401E" w:rsidRPr="00C657A4" w:rsidTr="005F3618">
        <w:trPr>
          <w:trHeight w:hRule="exact" w:val="283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77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1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A401E" w:rsidRPr="00C657A4" w:rsidTr="005F3618">
        <w:trPr>
          <w:trHeight w:hRule="exact" w:val="283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DA401E" w:rsidRPr="00C657A4" w:rsidTr="005F3618">
        <w:trPr>
          <w:trHeight w:hRule="exact" w:val="312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</w:tbl>
    <w:p w:rsidR="00DA401E" w:rsidRDefault="00DA401E" w:rsidP="00DA401E">
      <w:pPr>
        <w:shd w:val="clear" w:color="auto" w:fill="FFFFFF"/>
        <w:spacing w:before="106"/>
        <w:ind w:left="6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Default="00DA401E" w:rsidP="00DA401E">
      <w:pPr>
        <w:shd w:val="clear" w:color="auto" w:fill="FFFFFF"/>
        <w:spacing w:before="106"/>
        <w:ind w:left="6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Default="00DA401E" w:rsidP="00DA401E">
      <w:pPr>
        <w:shd w:val="clear" w:color="auto" w:fill="FFFFFF"/>
        <w:spacing w:before="106"/>
        <w:ind w:left="6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06"/>
        <w:ind w:left="610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Примерное распределение учебного времени по разделам программы во 2 классе</w:t>
      </w:r>
    </w:p>
    <w:p w:rsidR="00DA401E" w:rsidRPr="00C657A4" w:rsidRDefault="00DA401E" w:rsidP="00DA401E">
      <w:pPr>
        <w:spacing w:after="120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86"/>
        <w:gridCol w:w="5688"/>
        <w:gridCol w:w="2726"/>
      </w:tblGrid>
      <w:tr w:rsidR="00DA401E" w:rsidRPr="00C657A4" w:rsidTr="005F3618">
        <w:trPr>
          <w:trHeight w:hRule="exact" w:val="27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82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0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A401E" w:rsidRPr="00C657A4" w:rsidTr="005F3618">
        <w:trPr>
          <w:trHeight w:hRule="exact" w:val="29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DA401E" w:rsidRDefault="00DA401E" w:rsidP="00DA401E">
      <w:pPr>
        <w:shd w:val="clear" w:color="auto" w:fill="FFFFFF"/>
        <w:spacing w:before="1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  </w:t>
      </w:r>
    </w:p>
    <w:p w:rsidR="00DA401E" w:rsidRDefault="00DA401E" w:rsidP="00DA401E">
      <w:pPr>
        <w:shd w:val="clear" w:color="auto" w:fill="FFFFFF"/>
        <w:spacing w:before="1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10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Примерное распределение учебного времени по разделам программы в 3 классе</w:t>
      </w:r>
    </w:p>
    <w:p w:rsidR="00DA401E" w:rsidRPr="00C657A4" w:rsidRDefault="00DA401E" w:rsidP="00DA401E">
      <w:pPr>
        <w:spacing w:after="125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86"/>
        <w:gridCol w:w="5688"/>
        <w:gridCol w:w="2731"/>
      </w:tblGrid>
      <w:tr w:rsidR="00DA401E" w:rsidRPr="00C657A4" w:rsidTr="005F3618">
        <w:trPr>
          <w:trHeight w:hRule="exact" w:val="274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77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0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Количество учебных недель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A401E" w:rsidRPr="00C657A4" w:rsidTr="005F3618">
        <w:trPr>
          <w:trHeight w:hRule="exact" w:val="312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DA401E" w:rsidRDefault="00DA401E" w:rsidP="00DA401E">
      <w:pPr>
        <w:shd w:val="clear" w:color="auto" w:fill="FFFFFF"/>
        <w:spacing w:before="96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Default="00DA401E" w:rsidP="00DA401E">
      <w:pPr>
        <w:shd w:val="clear" w:color="auto" w:fill="FFFFFF"/>
        <w:spacing w:before="96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96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Примерное распределение учебного времени по разделам программы в 4 классе</w:t>
      </w:r>
    </w:p>
    <w:p w:rsidR="00DA401E" w:rsidRPr="00C657A4" w:rsidRDefault="00DA401E" w:rsidP="00DA401E">
      <w:pPr>
        <w:spacing w:after="110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86"/>
        <w:gridCol w:w="5688"/>
        <w:gridCol w:w="2712"/>
      </w:tblGrid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72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0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83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A401E" w:rsidRPr="00C657A4" w:rsidTr="005F3618">
        <w:trPr>
          <w:trHeight w:hRule="exact" w:val="317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655698" w:rsidRPr="00655698" w:rsidRDefault="00655698" w:rsidP="00DA401E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</w:t>
      </w:r>
      <w:r w:rsidRPr="00655698">
        <w:rPr>
          <w:rFonts w:ascii="Times New Roman" w:hAnsi="Times New Roman"/>
          <w:sz w:val="28"/>
          <w:szCs w:val="28"/>
        </w:rPr>
        <w:tab/>
        <w:t>На занятиях физической культуры в 1-4 классах для достижения поставленной цели используются различные формы проведения уроков: урок-путешествие, урок-соревнование, урок-праздник, урок-викторина, урок-сказка,  эстафеты, спортивный марафон, спортивный калейдоскоп, игровая лаборатория,  историческое путешествие.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Методы проведения занятий разнообразны: метод показа, метод сравнения, метод анализа.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Формы организации учебного процесса: индивидуальные, групповые, фронтальные, практикумы. 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Формы контроля опорной системы знаний: наблюдение, беседа, сдача контрольных нормативов.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Условия реализации: </w:t>
      </w:r>
      <w:r w:rsidRPr="00655698">
        <w:rPr>
          <w:rFonts w:ascii="Times New Roman" w:hAnsi="Times New Roman"/>
          <w:sz w:val="28"/>
          <w:szCs w:val="28"/>
        </w:rPr>
        <w:tab/>
        <w:t>наличие спортивного зала, оборудованного спортивным инвентарем, гимнастическими снарядами и гимнастическим оборудованием  для проведения занятий в условиях непогоды, низкой температуры воздуха. Оборудованная спортивная площадка для проведения уроков на свежем воздухе,  наличие ямы для прыжков с разбега, футбольных ворот, ровной открытой местности для занятия бегом.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Место учебного предмета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25" w:line="283" w:lineRule="exact"/>
        <w:ind w:left="14" w:firstLine="346"/>
        <w:jc w:val="both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spacing w:val="-9"/>
          <w:sz w:val="28"/>
          <w:szCs w:val="28"/>
        </w:rPr>
        <w:t>Согласно базисному (образовательному) плану образовательных учреждений РФ всего на изуче</w:t>
      </w:r>
      <w:r w:rsidRPr="00C657A4">
        <w:rPr>
          <w:rFonts w:ascii="Times New Roman" w:eastAsia="Times New Roman" w:hAnsi="Times New Roman"/>
          <w:spacing w:val="-9"/>
          <w:sz w:val="28"/>
          <w:szCs w:val="28"/>
        </w:rPr>
        <w:softHyphen/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t xml:space="preserve">ние физической культуры в начальной школе выделяется 270 часов, из них в 1 классе 66 ч (2 часа в неделю, 33 учебные недели), во 2, 3 и 4 классе 68 ч (2 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lastRenderedPageBreak/>
        <w:t>часа в неделю, 34 учебные недели в каж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softHyphen/>
        <w:t>дом классе). Кроме того, предусмотрено проведение 3-го часа физической культуры. Введение дополнительного часа физической культуры продиктовано необходимостью изменения физиче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softHyphen/>
      </w:r>
      <w:r w:rsidRPr="00C657A4">
        <w:rPr>
          <w:rFonts w:ascii="Times New Roman" w:eastAsia="Times New Roman" w:hAnsi="Times New Roman"/>
          <w:sz w:val="28"/>
          <w:szCs w:val="28"/>
        </w:rPr>
        <w:t>ской подготовки детей в школах.</w:t>
      </w:r>
    </w:p>
    <w:p w:rsidR="00DA401E" w:rsidRPr="00C657A4" w:rsidRDefault="00DA401E" w:rsidP="00DA401E">
      <w:pPr>
        <w:shd w:val="clear" w:color="auto" w:fill="FFFFFF"/>
        <w:spacing w:line="283" w:lineRule="exact"/>
        <w:ind w:left="19" w:right="5" w:firstLine="350"/>
        <w:jc w:val="both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spacing w:val="-6"/>
          <w:sz w:val="28"/>
          <w:szCs w:val="28"/>
        </w:rPr>
        <w:t>На основании Примерных программ Минобрнауки РФ, содержащих требования к минималь</w:t>
      </w:r>
      <w:r w:rsidRPr="00C657A4">
        <w:rPr>
          <w:rFonts w:ascii="Times New Roman" w:eastAsia="Times New Roman" w:hAnsi="Times New Roman"/>
          <w:spacing w:val="-6"/>
          <w:sz w:val="28"/>
          <w:szCs w:val="28"/>
        </w:rPr>
        <w:softHyphen/>
        <w:t xml:space="preserve">ному объему содержания образования по предметному курсу, и с учетом стандарта конкретного </w:t>
      </w:r>
      <w:r w:rsidRPr="00C657A4">
        <w:rPr>
          <w:rFonts w:ascii="Times New Roman" w:eastAsia="Times New Roman" w:hAnsi="Times New Roman"/>
          <w:sz w:val="28"/>
          <w:szCs w:val="28"/>
        </w:rPr>
        <w:t>образовательного учреждения реализуется программа базового уровня.</w:t>
      </w:r>
    </w:p>
    <w:p w:rsidR="00DA401E" w:rsidRPr="00C657A4" w:rsidRDefault="00DA401E" w:rsidP="00DA401E">
      <w:pPr>
        <w:shd w:val="clear" w:color="auto" w:fill="FFFFFF"/>
        <w:spacing w:line="283" w:lineRule="exact"/>
        <w:ind w:left="14" w:right="5" w:firstLine="365"/>
        <w:jc w:val="both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spacing w:val="-6"/>
          <w:sz w:val="28"/>
          <w:szCs w:val="28"/>
        </w:rPr>
        <w:t xml:space="preserve">В программу внесены изменения в соответствии с приказом Минобрнауки РФ от 30.08.2010 г. </w:t>
      </w:r>
      <w:r w:rsidRPr="00C657A4">
        <w:rPr>
          <w:rFonts w:ascii="Times New Roman" w:eastAsia="Times New Roman" w:hAnsi="Times New Roman"/>
          <w:spacing w:val="-4"/>
          <w:sz w:val="28"/>
          <w:szCs w:val="28"/>
        </w:rPr>
        <w:t xml:space="preserve">.4° 889 «О внесении изменений в федеральный базисный учебный план и примерные учебные 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t>планы для образовательных учреждений...», на уроки физической культуры в 1 классе выделяет</w:t>
      </w:r>
      <w:r w:rsidRPr="00C657A4">
        <w:rPr>
          <w:rFonts w:ascii="Times New Roman" w:eastAsia="Times New Roman" w:hAnsi="Times New Roman"/>
          <w:spacing w:val="-3"/>
          <w:sz w:val="28"/>
          <w:szCs w:val="28"/>
        </w:rPr>
        <w:t xml:space="preserve">ся 99 часов (3 часа в неделю, 33 учебные недели), во 2, 3 и 4 классе выделяется 102 часа (3 часа </w:t>
      </w:r>
      <w:r w:rsidRPr="00C657A4">
        <w:rPr>
          <w:rFonts w:ascii="Times New Roman" w:eastAsia="Times New Roman" w:hAnsi="Times New Roman"/>
          <w:sz w:val="28"/>
          <w:szCs w:val="28"/>
        </w:rPr>
        <w:t>неделю, 34 учебные недели в каждом классе).</w:t>
      </w:r>
    </w:p>
    <w:p w:rsidR="00655698" w:rsidRPr="00655698" w:rsidRDefault="00655698" w:rsidP="00655698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401E" w:rsidRDefault="00DA401E" w:rsidP="00655698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DA401E" w:rsidRDefault="00DA401E" w:rsidP="00655698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Описание ценностных ориентиров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демократизация и гуманизация педагогического процесса –выражается в обеспечении всем и каждому ученику одинакового доступа к основам физической культуры, максимальном раскрытии способностей детей;</w:t>
      </w: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педагогика сотрудничества  - идея совместной развивающей деятельности детей и взрослых, в процессе которой они связаны взаимопониманием  и проникновением в духовный мир друг друга, совместным желанием анализа хода и результатов этой деятельности;</w:t>
      </w: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деятельностный  подход – заключается в ориентировании ученика не только  на усвоение готовых знаний и умений, но и на овладение способами физкультурно-оздоровительной и спортивной деятельности. На развитие познавательных сил и творческого потенциала ребенка;</w:t>
      </w: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796797" w:rsidRDefault="00796797" w:rsidP="00655698">
      <w:pPr>
        <w:pStyle w:val="3"/>
        <w:spacing w:before="0"/>
        <w:ind w:firstLine="539"/>
        <w:rPr>
          <w:szCs w:val="28"/>
        </w:rPr>
      </w:pPr>
    </w:p>
    <w:p w:rsidR="00796797" w:rsidRDefault="00796797" w:rsidP="00655698">
      <w:pPr>
        <w:pStyle w:val="3"/>
        <w:spacing w:before="0"/>
        <w:ind w:firstLine="539"/>
        <w:rPr>
          <w:szCs w:val="28"/>
        </w:rPr>
      </w:pPr>
    </w:p>
    <w:p w:rsidR="00796797" w:rsidRDefault="00796797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655698" w:rsidRDefault="00655698" w:rsidP="00655698">
      <w:pPr>
        <w:pStyle w:val="3"/>
        <w:spacing w:before="0"/>
        <w:ind w:firstLine="539"/>
        <w:rPr>
          <w:szCs w:val="28"/>
        </w:rPr>
      </w:pPr>
      <w:r w:rsidRPr="00655698">
        <w:rPr>
          <w:szCs w:val="28"/>
        </w:rPr>
        <w:t>Личностные, метапредметные и предметные результаты освоения учебного предмета</w:t>
      </w:r>
    </w:p>
    <w:p w:rsidR="00DA401E" w:rsidRPr="00655698" w:rsidRDefault="00DA401E" w:rsidP="00655698">
      <w:pPr>
        <w:pStyle w:val="3"/>
        <w:spacing w:before="0"/>
        <w:ind w:firstLine="539"/>
        <w:rPr>
          <w:szCs w:val="28"/>
        </w:rPr>
      </w:pP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Личностными результатами </w:t>
      </w:r>
      <w:r w:rsidRPr="00655698">
        <w:rPr>
          <w:rFonts w:ascii="Times New Roman" w:hAnsi="Times New Roman"/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оказывать бескорыстную помощь своим сверстникам, находить с ними общий язык и общие интересы.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Метапредметными результатами </w:t>
      </w:r>
      <w:r w:rsidRPr="00655698">
        <w:rPr>
          <w:rFonts w:ascii="Times New Roman" w:hAnsi="Times New Roman"/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обеспечивать защиту и сохранность природы во время активного отдыха и занятий физической культурой;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улучшения; видеть красоту движений, выделять и обосновывать эстетические признаки в движениях и передвижениях человека;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оценивать красоту телосложения и осанки, сравнивать их с эталонными образцами;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655698" w:rsidRPr="00655698" w:rsidRDefault="00655698" w:rsidP="00655698">
      <w:pPr>
        <w:spacing w:after="0" w:line="240" w:lineRule="auto"/>
        <w:ind w:firstLine="539"/>
        <w:jc w:val="both"/>
        <w:rPr>
          <w:rStyle w:val="Zag11"/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Предметными результатами </w:t>
      </w:r>
      <w:r w:rsidRPr="00655698">
        <w:rPr>
          <w:rFonts w:ascii="Times New Roman" w:hAnsi="Times New Roman"/>
          <w:color w:val="000000"/>
          <w:sz w:val="28"/>
          <w:szCs w:val="28"/>
        </w:rPr>
        <w:t>освоения учащимися содержания программы по физической культуре являются: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lastRenderedPageBreak/>
        <w:t>ориентироваться в понятиях «физическая культура», «режим дня»; 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раскрывать на примерах (из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выявлять связь занятий физической культурой с трудовой и оборонной деятельностью;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тестовые упражнения на оценку динамики индивидуального развития основных физических качеств;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организующие строевые команды и приёмы;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легкоатлетические упражнения (бег, прыжки, метания и броски мяча разного веса и объёма);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игровые действия и упражнения из подвижных игр разной функциональной направленности.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766" w:right="57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655698" w:rsidRPr="00655698" w:rsidRDefault="00655698" w:rsidP="00655698">
      <w:pPr>
        <w:spacing w:after="0" w:line="240" w:lineRule="auto"/>
        <w:ind w:left="766" w:right="57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766" w:right="57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aps/>
          <w:sz w:val="28"/>
          <w:szCs w:val="28"/>
        </w:rPr>
        <w:t xml:space="preserve"> 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</w:t>
      </w:r>
      <w:r w:rsidRPr="00655698">
        <w:rPr>
          <w:rFonts w:ascii="Times New Roman" w:hAnsi="Times New Roman"/>
          <w:sz w:val="28"/>
          <w:szCs w:val="28"/>
        </w:rPr>
        <w:t>Знания о физической культуре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Способы физкультурной деятельности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Физическое совершенствование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 Гимнастика с основами акробатики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Акробатические упражнения: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Гимнастические упражнения прикладного характера: 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Легкая атлетика 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lastRenderedPageBreak/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Броски: большого мяча (</w:t>
      </w:r>
      <w:smartTag w:uri="urn:schemas-microsoft-com:office:smarttags" w:element="metricconverter">
        <w:smartTagPr>
          <w:attr w:name="ProductID" w:val="1 кг"/>
        </w:smartTagPr>
        <w:r w:rsidRPr="00655698">
          <w:rPr>
            <w:rFonts w:ascii="Times New Roman" w:hAnsi="Times New Roman"/>
            <w:sz w:val="28"/>
            <w:szCs w:val="28"/>
          </w:rPr>
          <w:t>1 кг</w:t>
        </w:r>
      </w:smartTag>
      <w:r w:rsidRPr="00655698">
        <w:rPr>
          <w:rFonts w:ascii="Times New Roman" w:hAnsi="Times New Roman"/>
          <w:sz w:val="28"/>
          <w:szCs w:val="28"/>
        </w:rPr>
        <w:t>) на дальность двумя руками из-за головы, от груди.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Метание: малого мяча правой и левой рукой из-за головы, стоя на месте, в вертикальную цель, в стену.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Подвижные игры 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 На материале раздела «Гимнастика с основами акробатики»: 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На материале раздела «Легкая атлетика»: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На материале раздела «Спортивные игры»: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655698" w:rsidRPr="00655698" w:rsidRDefault="00655698" w:rsidP="0065569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Общеразвивающие физические упражнения на развитие основных физических качеств.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Учитывая возрастные особенности первоклассников, их подготовленность  к обучению двигательным действиям, обеспечение лыжным инвентарем и  погодные условия (отсутствие снега, сильные ветра), решено заменить лыжную подготовку на  спортивные и подвижные игры. </w:t>
      </w:r>
    </w:p>
    <w:p w:rsidR="00655698" w:rsidRPr="00655698" w:rsidRDefault="00655698" w:rsidP="00655698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</w:t>
      </w: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Default="00DA401E" w:rsidP="00DA401E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655698" w:rsidRPr="00655698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DA401E" w:rsidRPr="00655698" w:rsidRDefault="00DA401E" w:rsidP="00DA401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pStyle w:val="3"/>
        <w:spacing w:before="0"/>
        <w:jc w:val="both"/>
        <w:rPr>
          <w:szCs w:val="28"/>
        </w:rPr>
      </w:pPr>
      <w:r w:rsidRPr="00655698">
        <w:rPr>
          <w:szCs w:val="28"/>
        </w:rPr>
        <w:t>Личностные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lastRenderedPageBreak/>
        <w:t xml:space="preserve"> мотивационная основа на занятиях лёгкой атлетики;</w:t>
      </w: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учебно-познавательный интерес к занятиям лёгкой атлетики</w:t>
      </w:r>
      <w:r w:rsidRPr="00655698">
        <w:rPr>
          <w:sz w:val="28"/>
          <w:szCs w:val="28"/>
        </w:rPr>
        <w:t>.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t>уметь слушать и вступать в диалог;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участвовать в коллективном обсуждении акробатических комбинаций.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Познавательные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t>осуществлять анализ выполненных действий;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t>активно включаться в процесс выполнения заданий по гимнастике с элементами акробатики;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выражать  творческое отношение к выполнению комплексов общеразвивающих упражнений.</w:t>
      </w:r>
    </w:p>
    <w:p w:rsidR="00655698" w:rsidRPr="00655698" w:rsidRDefault="00655698" w:rsidP="00655698">
      <w:pPr>
        <w:pStyle w:val="3"/>
        <w:spacing w:before="0"/>
        <w:jc w:val="both"/>
        <w:rPr>
          <w:szCs w:val="28"/>
        </w:rPr>
      </w:pPr>
      <w:r w:rsidRPr="00655698">
        <w:rPr>
          <w:szCs w:val="28"/>
        </w:rPr>
        <w:t xml:space="preserve">Предметные </w:t>
      </w:r>
    </w:p>
    <w:p w:rsidR="00655698" w:rsidRPr="00655698" w:rsidRDefault="00655698" w:rsidP="00655698">
      <w:pPr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К концу второго года обучения ученик научится: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правилам поведения и профилактики травматизма на занятиях физической культуры, правилам безопасности;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соблюдать личную гигиену, режим дня;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соотносить результаты выполнения двигательных действий с эталоном – рисунком, образцом, правилом;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получить возможность научиться: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метание малого мяча на дальность и точность, упражнения в передачах, бросках, ловли и ведении мяча, ударах по мячу;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в висах и упорах на гимнастических снарядах, кувырок из упора присев (вперед), стойку на лопатках;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лазанье по гимнастической стенке, по наклонной скамейке в упоре присев и стоя на коленях, подтягивание лежа на животе по горизонтальной скамейке;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на освоение навыков равновесия (стойка на носках на одной ноге на полу и гимнастической скамейке, повороты  на 90º);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на основе танцевальных упражнений шаг с прискоком, приставные шаги, шаг галопа в сторону;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выполнять строевые упражнения: построение в колонну по одному и в шеренгу, в круг, перестроение по звеньям, повороты  и другие строевые команды; </w:t>
      </w:r>
    </w:p>
    <w:p w:rsid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по формированию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DA401E" w:rsidRPr="00655698" w:rsidRDefault="00DA401E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hd w:val="clear" w:color="auto" w:fill="FFFFFF"/>
        <w:spacing w:line="240" w:lineRule="auto"/>
        <w:ind w:firstLine="742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spacing w:val="-7"/>
          <w:sz w:val="28"/>
          <w:szCs w:val="28"/>
        </w:rPr>
        <w:lastRenderedPageBreak/>
        <w:t xml:space="preserve">Двигательные умения, навыки и способности: </w:t>
      </w:r>
      <w:r w:rsidRPr="00655698">
        <w:rPr>
          <w:rFonts w:ascii="Times New Roman" w:hAnsi="Times New Roman"/>
          <w:b/>
          <w:bCs/>
          <w:i/>
          <w:iCs/>
          <w:sz w:val="28"/>
          <w:szCs w:val="28"/>
        </w:rPr>
        <w:t xml:space="preserve">В циклических и ациклических локомоциях: </w:t>
      </w:r>
      <w:r w:rsidRPr="00655698">
        <w:rPr>
          <w:rFonts w:ascii="Times New Roman" w:hAnsi="Times New Roman"/>
          <w:sz w:val="28"/>
          <w:szCs w:val="28"/>
        </w:rPr>
        <w:t>правильно выпол</w:t>
      </w:r>
      <w:r w:rsidRPr="00655698">
        <w:rPr>
          <w:rFonts w:ascii="Times New Roman" w:hAnsi="Times New Roman"/>
          <w:sz w:val="28"/>
          <w:szCs w:val="28"/>
        </w:rPr>
        <w:softHyphen/>
        <w:t xml:space="preserve">нять основы движения в ходьбе, беге, прыжках; с максимальной скоростью бегать до </w:t>
      </w:r>
      <w:smartTag w:uri="urn:schemas-microsoft-com:office:smarttags" w:element="metricconverter">
        <w:smartTagPr>
          <w:attr w:name="ProductID" w:val="60 м"/>
        </w:smartTagPr>
        <w:r w:rsidRPr="00655698">
          <w:rPr>
            <w:rFonts w:ascii="Times New Roman" w:hAnsi="Times New Roman"/>
            <w:sz w:val="28"/>
            <w:szCs w:val="28"/>
          </w:rPr>
          <w:t>60 м</w:t>
        </w:r>
      </w:smartTag>
      <w:r w:rsidRPr="00655698">
        <w:rPr>
          <w:rFonts w:ascii="Times New Roman" w:hAnsi="Times New Roman"/>
          <w:sz w:val="28"/>
          <w:szCs w:val="28"/>
        </w:rPr>
        <w:t xml:space="preserve"> по дорожке стадиона, другой ровной открытой местности; бегать в равномерном темпе до 10 мин; стартовать из различных исходных положений;   отталкиваться и приземляться на ноги в яму для прыжков после быстрого разбе</w:t>
      </w:r>
      <w:r w:rsidRPr="00655698">
        <w:rPr>
          <w:rFonts w:ascii="Times New Roman" w:hAnsi="Times New Roman"/>
          <w:sz w:val="28"/>
          <w:szCs w:val="28"/>
        </w:rPr>
        <w:softHyphen/>
        <w:t>га с 7—9 шагов; преодолевать с помощью бега и прыжков поло</w:t>
      </w:r>
      <w:r w:rsidRPr="00655698">
        <w:rPr>
          <w:rFonts w:ascii="Times New Roman" w:hAnsi="Times New Roman"/>
          <w:sz w:val="28"/>
          <w:szCs w:val="28"/>
        </w:rPr>
        <w:softHyphen/>
        <w:t>су из 3—5 препятствий; прыгать в высоту с прямого и бокового разбега с 7—9 шагов; прыгать с поворотами на 180—360°; про</w:t>
      </w:r>
      <w:r w:rsidRPr="00655698">
        <w:rPr>
          <w:rFonts w:ascii="Times New Roman" w:hAnsi="Times New Roman"/>
          <w:sz w:val="28"/>
          <w:szCs w:val="28"/>
        </w:rPr>
        <w:softHyphen/>
        <w:t xml:space="preserve">плывать </w:t>
      </w:r>
      <w:smartTag w:uri="urn:schemas-microsoft-com:office:smarttags" w:element="metricconverter">
        <w:smartTagPr>
          <w:attr w:name="ProductID" w:val="25 м"/>
        </w:smartTagPr>
        <w:r w:rsidRPr="00655698">
          <w:rPr>
            <w:rFonts w:ascii="Times New Roman" w:hAnsi="Times New Roman"/>
            <w:sz w:val="28"/>
            <w:szCs w:val="28"/>
          </w:rPr>
          <w:t>25 м</w:t>
        </w:r>
      </w:smartTag>
      <w:r w:rsidRPr="00655698">
        <w:rPr>
          <w:rFonts w:ascii="Times New Roman" w:hAnsi="Times New Roman"/>
          <w:sz w:val="28"/>
          <w:szCs w:val="28"/>
        </w:rPr>
        <w:t>.</w:t>
      </w:r>
    </w:p>
    <w:p w:rsidR="00655698" w:rsidRPr="00655698" w:rsidRDefault="00655698" w:rsidP="00655698">
      <w:pPr>
        <w:shd w:val="clear" w:color="auto" w:fill="FFFFFF"/>
        <w:spacing w:line="240" w:lineRule="auto"/>
        <w:ind w:left="96" w:right="48" w:firstLine="362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5"/>
          <w:sz w:val="28"/>
          <w:szCs w:val="28"/>
        </w:rPr>
        <w:t xml:space="preserve">В метаниях на дальность и на меткость: </w:t>
      </w:r>
      <w:r w:rsidRPr="00655698">
        <w:rPr>
          <w:rFonts w:ascii="Times New Roman" w:hAnsi="Times New Roman"/>
          <w:spacing w:val="-5"/>
          <w:sz w:val="28"/>
          <w:szCs w:val="28"/>
        </w:rPr>
        <w:t xml:space="preserve">метать небольшие </w:t>
      </w:r>
      <w:r w:rsidRPr="00655698">
        <w:rPr>
          <w:rFonts w:ascii="Times New Roman" w:hAnsi="Times New Roman"/>
          <w:sz w:val="28"/>
          <w:szCs w:val="28"/>
        </w:rPr>
        <w:t xml:space="preserve">предметы и мячи массой до </w:t>
      </w:r>
      <w:smartTag w:uri="urn:schemas-microsoft-com:office:smarttags" w:element="metricconverter">
        <w:smartTagPr>
          <w:attr w:name="ProductID" w:val="150 г"/>
        </w:smartTagPr>
        <w:r w:rsidRPr="00655698">
          <w:rPr>
            <w:rFonts w:ascii="Times New Roman" w:hAnsi="Times New Roman"/>
            <w:sz w:val="28"/>
            <w:szCs w:val="28"/>
          </w:rPr>
          <w:t>150 г</w:t>
        </w:r>
      </w:smartTag>
      <w:r w:rsidRPr="00655698">
        <w:rPr>
          <w:rFonts w:ascii="Times New Roman" w:hAnsi="Times New Roman"/>
          <w:sz w:val="28"/>
          <w:szCs w:val="28"/>
        </w:rPr>
        <w:t xml:space="preserve"> на дальность с места и с 1—3 шагов разбега из разных исходных положений (стоя, с ко</w:t>
      </w:r>
      <w:r w:rsidRPr="00655698">
        <w:rPr>
          <w:rFonts w:ascii="Times New Roman" w:hAnsi="Times New Roman"/>
          <w:sz w:val="28"/>
          <w:szCs w:val="28"/>
        </w:rPr>
        <w:softHyphen/>
        <w:t xml:space="preserve">лена, сидя) правой и левой рукой; толкать и метать набивной мяч массой </w:t>
      </w:r>
      <w:smartTag w:uri="urn:schemas-microsoft-com:office:smarttags" w:element="metricconverter">
        <w:smartTagPr>
          <w:attr w:name="ProductID" w:val="1 кг"/>
        </w:smartTagPr>
        <w:r w:rsidRPr="00655698">
          <w:rPr>
            <w:rFonts w:ascii="Times New Roman" w:hAnsi="Times New Roman"/>
            <w:sz w:val="28"/>
            <w:szCs w:val="28"/>
          </w:rPr>
          <w:t>1 кг</w:t>
        </w:r>
      </w:smartTag>
      <w:r w:rsidRPr="00655698">
        <w:rPr>
          <w:rFonts w:ascii="Times New Roman" w:hAnsi="Times New Roman"/>
          <w:sz w:val="28"/>
          <w:szCs w:val="28"/>
        </w:rPr>
        <w:t xml:space="preserve"> одной и двумя руками из различных исходных положений (снизу, от груди, из-за головы, назад через голову); метать малым мячом в цель (гимнастический обруч), установ</w:t>
      </w:r>
      <w:r w:rsidRPr="00655698">
        <w:rPr>
          <w:rFonts w:ascii="Times New Roman" w:hAnsi="Times New Roman"/>
          <w:sz w:val="28"/>
          <w:szCs w:val="28"/>
        </w:rPr>
        <w:softHyphen/>
        <w:t xml:space="preserve">ленную на расстоянии </w:t>
      </w:r>
      <w:smartTag w:uri="urn:schemas-microsoft-com:office:smarttags" w:element="metricconverter">
        <w:smartTagPr>
          <w:attr w:name="ProductID" w:val="10 м"/>
        </w:smartTagPr>
        <w:r w:rsidRPr="00655698">
          <w:rPr>
            <w:rFonts w:ascii="Times New Roman" w:hAnsi="Times New Roman"/>
            <w:sz w:val="28"/>
            <w:szCs w:val="28"/>
          </w:rPr>
          <w:t>10 м</w:t>
        </w:r>
      </w:smartTag>
      <w:r w:rsidRPr="00655698">
        <w:rPr>
          <w:rFonts w:ascii="Times New Roman" w:hAnsi="Times New Roman"/>
          <w:sz w:val="28"/>
          <w:szCs w:val="28"/>
        </w:rPr>
        <w:t xml:space="preserve"> для мальчиков и </w:t>
      </w:r>
      <w:smartTag w:uri="urn:schemas-microsoft-com:office:smarttags" w:element="metricconverter">
        <w:smartTagPr>
          <w:attr w:name="ProductID" w:val="7 м"/>
        </w:smartTagPr>
        <w:r w:rsidRPr="00655698">
          <w:rPr>
            <w:rFonts w:ascii="Times New Roman" w:hAnsi="Times New Roman"/>
            <w:sz w:val="28"/>
            <w:szCs w:val="28"/>
          </w:rPr>
          <w:t>7 м</w:t>
        </w:r>
      </w:smartTag>
      <w:r w:rsidRPr="00655698">
        <w:rPr>
          <w:rFonts w:ascii="Times New Roman" w:hAnsi="Times New Roman"/>
          <w:sz w:val="28"/>
          <w:szCs w:val="28"/>
        </w:rPr>
        <w:t xml:space="preserve"> для девочек.</w:t>
      </w:r>
    </w:p>
    <w:p w:rsidR="00655698" w:rsidRPr="00655698" w:rsidRDefault="00655698" w:rsidP="00655698">
      <w:pPr>
        <w:shd w:val="clear" w:color="auto" w:fill="FFFFFF"/>
        <w:spacing w:line="240" w:lineRule="auto"/>
        <w:ind w:left="2" w:right="12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8"/>
          <w:sz w:val="28"/>
          <w:szCs w:val="28"/>
        </w:rPr>
        <w:t xml:space="preserve">В гимнастических и акробатических упражнениях: </w:t>
      </w:r>
      <w:r w:rsidRPr="00655698">
        <w:rPr>
          <w:rFonts w:ascii="Times New Roman" w:hAnsi="Times New Roman"/>
          <w:spacing w:val="-8"/>
          <w:sz w:val="28"/>
          <w:szCs w:val="28"/>
        </w:rPr>
        <w:t>ходить, бе</w:t>
      </w:r>
      <w:r w:rsidRPr="00655698">
        <w:rPr>
          <w:rFonts w:ascii="Times New Roman" w:hAnsi="Times New Roman"/>
          <w:spacing w:val="-8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гать и прыгать при изменении длины, частоты и ритма; выпол</w:t>
      </w:r>
      <w:r w:rsidRPr="00655698">
        <w:rPr>
          <w:rFonts w:ascii="Times New Roman" w:hAnsi="Times New Roman"/>
          <w:sz w:val="28"/>
          <w:szCs w:val="28"/>
        </w:rPr>
        <w:softHyphen/>
        <w:t>нять строевые упражнения, рекомендованные комплексной про</w:t>
      </w:r>
      <w:r w:rsidRPr="00655698">
        <w:rPr>
          <w:rFonts w:ascii="Times New Roman" w:hAnsi="Times New Roman"/>
          <w:sz w:val="28"/>
          <w:szCs w:val="28"/>
        </w:rPr>
        <w:softHyphen/>
        <w:t>граммой ддя учащихся 1—4 классов; принимать основные поло жения и осуществлять движения рук, ног, туловища без предме</w:t>
      </w:r>
      <w:r w:rsidRPr="00655698">
        <w:rPr>
          <w:rFonts w:ascii="Times New Roman" w:hAnsi="Times New Roman"/>
          <w:sz w:val="28"/>
          <w:szCs w:val="28"/>
        </w:rPr>
        <w:softHyphen/>
        <w:t>тов и с предметами (большим и малым мячами, палкой, обру</w:t>
      </w:r>
      <w:r w:rsidRPr="00655698">
        <w:rPr>
          <w:rFonts w:ascii="Times New Roman" w:hAnsi="Times New Roman"/>
          <w:sz w:val="28"/>
          <w:szCs w:val="28"/>
        </w:rPr>
        <w:softHyphen/>
        <w:t xml:space="preserve">чем, набивным мячом массой </w:t>
      </w:r>
      <w:smartTag w:uri="urn:schemas-microsoft-com:office:smarttags" w:element="metricconverter">
        <w:smartTagPr>
          <w:attr w:name="ProductID" w:val="1 кг"/>
        </w:smartTagPr>
        <w:r w:rsidRPr="00655698">
          <w:rPr>
            <w:rFonts w:ascii="Times New Roman" w:hAnsi="Times New Roman"/>
            <w:sz w:val="28"/>
            <w:szCs w:val="28"/>
          </w:rPr>
          <w:t>1 кг</w:t>
        </w:r>
      </w:smartTag>
      <w:r w:rsidRPr="00655698">
        <w:rPr>
          <w:rFonts w:ascii="Times New Roman" w:hAnsi="Times New Roman"/>
          <w:sz w:val="28"/>
          <w:szCs w:val="28"/>
        </w:rPr>
        <w:t xml:space="preserve">, гантелями массой </w:t>
      </w:r>
      <w:r w:rsidRPr="00655698">
        <w:rPr>
          <w:rFonts w:ascii="Times New Roman" w:hAnsi="Times New Roman"/>
          <w:spacing w:val="-1"/>
          <w:sz w:val="28"/>
          <w:szCs w:val="28"/>
        </w:rPr>
        <w:t>0,5—1 кг с соблюдением правильной осанки); лазать по гимнас</w:t>
      </w:r>
      <w:r w:rsidRPr="00655698">
        <w:rPr>
          <w:rFonts w:ascii="Times New Roman" w:hAnsi="Times New Roman"/>
          <w:spacing w:val="-1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>тической лестнице, гимнастической стенке, канату и др. на рас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  <w:t xml:space="preserve">стояние </w:t>
      </w:r>
      <w:smartTag w:uri="urn:schemas-microsoft-com:office:smarttags" w:element="metricconverter">
        <w:smartTagPr>
          <w:attr w:name="ProductID" w:val="4 м"/>
        </w:smartTagPr>
        <w:r w:rsidRPr="00655698">
          <w:rPr>
            <w:rFonts w:ascii="Times New Roman" w:hAnsi="Times New Roman"/>
            <w:spacing w:val="-2"/>
            <w:sz w:val="28"/>
            <w:szCs w:val="28"/>
          </w:rPr>
          <w:t>4 м</w:t>
        </w:r>
      </w:smartTag>
      <w:r w:rsidRPr="00655698">
        <w:rPr>
          <w:rFonts w:ascii="Times New Roman" w:hAnsi="Times New Roman"/>
          <w:spacing w:val="-2"/>
          <w:sz w:val="28"/>
          <w:szCs w:val="28"/>
        </w:rPr>
        <w:t>; слитно выполнять кувырок вперед и назад; осуще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ствлять опорный прыжок с мостика через козла или коня высо</w:t>
      </w:r>
      <w:r w:rsidRPr="00655698">
        <w:rPr>
          <w:rFonts w:ascii="Times New Roman" w:hAnsi="Times New Roman"/>
          <w:sz w:val="28"/>
          <w:szCs w:val="28"/>
        </w:rPr>
        <w:softHyphen/>
      </w:r>
      <w:r w:rsidRPr="00655698">
        <w:rPr>
          <w:rFonts w:ascii="Times New Roman" w:hAnsi="Times New Roman"/>
          <w:spacing w:val="-3"/>
          <w:sz w:val="28"/>
          <w:szCs w:val="28"/>
        </w:rPr>
        <w:t xml:space="preserve">той </w:t>
      </w:r>
      <w:smartTag w:uri="urn:schemas-microsoft-com:office:smarttags" w:element="metricconverter">
        <w:smartTagPr>
          <w:attr w:name="ProductID" w:val="100 см"/>
        </w:smartTagPr>
        <w:r w:rsidRPr="00655698">
          <w:rPr>
            <w:rFonts w:ascii="Times New Roman" w:hAnsi="Times New Roman"/>
            <w:spacing w:val="-3"/>
            <w:sz w:val="28"/>
            <w:szCs w:val="28"/>
          </w:rPr>
          <w:t>100 см</w:t>
        </w:r>
      </w:smartTag>
      <w:r w:rsidRPr="00655698">
        <w:rPr>
          <w:rFonts w:ascii="Times New Roman" w:hAnsi="Times New Roman"/>
          <w:spacing w:val="-3"/>
          <w:sz w:val="28"/>
          <w:szCs w:val="28"/>
        </w:rPr>
        <w:t xml:space="preserve">; ходить по бревну высотой 50—100 см с выполнением </w:t>
      </w:r>
      <w:r w:rsidRPr="00655698">
        <w:rPr>
          <w:rFonts w:ascii="Times New Roman" w:hAnsi="Times New Roman"/>
          <w:sz w:val="28"/>
          <w:szCs w:val="28"/>
        </w:rPr>
        <w:t xml:space="preserve">стоя и в приседе поворотов на 90 и 180°, приседаний и переходов </w:t>
      </w:r>
      <w:r w:rsidRPr="00655698">
        <w:rPr>
          <w:rFonts w:ascii="Times New Roman" w:hAnsi="Times New Roman"/>
          <w:spacing w:val="-4"/>
          <w:sz w:val="28"/>
          <w:szCs w:val="28"/>
        </w:rPr>
        <w:t xml:space="preserve">в упор присев, стоя на колене, седов; выполнять висы и упоры, </w:t>
      </w:r>
      <w:r w:rsidRPr="00655698">
        <w:rPr>
          <w:rFonts w:ascii="Times New Roman" w:hAnsi="Times New Roman"/>
          <w:sz w:val="28"/>
          <w:szCs w:val="28"/>
        </w:rPr>
        <w:t xml:space="preserve">рекомендованные комплексной программой доя учащихся </w:t>
      </w:r>
      <w:r w:rsidRPr="00655698">
        <w:rPr>
          <w:rFonts w:ascii="Times New Roman" w:hAnsi="Times New Roman"/>
          <w:spacing w:val="-5"/>
          <w:sz w:val="28"/>
          <w:szCs w:val="28"/>
        </w:rPr>
        <w:t>1—4 классов; прыгать через скакалку, стоя на месте, вращая ее впе</w:t>
      </w:r>
      <w:r w:rsidRPr="00655698">
        <w:rPr>
          <w:rFonts w:ascii="Times New Roman" w:hAnsi="Times New Roman"/>
          <w:spacing w:val="-5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>ред и назад; в положении наклона туловища вперед (ноги в коле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нях не сгибать) касаться пальцами рук пола.</w:t>
      </w:r>
    </w:p>
    <w:p w:rsidR="00655698" w:rsidRPr="00655698" w:rsidRDefault="00655698" w:rsidP="00655698">
      <w:pPr>
        <w:shd w:val="clear" w:color="auto" w:fill="FFFFFF"/>
        <w:spacing w:before="2" w:line="240" w:lineRule="auto"/>
        <w:ind w:left="7" w:right="5" w:firstLine="386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9"/>
          <w:sz w:val="28"/>
          <w:szCs w:val="28"/>
        </w:rPr>
        <w:t xml:space="preserve">В подвижных играх: </w:t>
      </w:r>
      <w:r w:rsidRPr="00655698">
        <w:rPr>
          <w:rFonts w:ascii="Times New Roman" w:hAnsi="Times New Roman"/>
          <w:spacing w:val="-9"/>
          <w:sz w:val="28"/>
          <w:szCs w:val="28"/>
        </w:rPr>
        <w:t xml:space="preserve">уметь играть в подвижные игры с бегом, </w:t>
      </w:r>
      <w:r w:rsidRPr="00655698">
        <w:rPr>
          <w:rFonts w:ascii="Times New Roman" w:hAnsi="Times New Roman"/>
          <w:spacing w:val="-4"/>
          <w:sz w:val="28"/>
          <w:szCs w:val="28"/>
        </w:rPr>
        <w:t>прыжками, метаниями; владеть мячом: держание, передачи на рас</w:t>
      </w:r>
      <w:r w:rsidRPr="00655698">
        <w:rPr>
          <w:rFonts w:ascii="Times New Roman" w:hAnsi="Times New Roman"/>
          <w:spacing w:val="-4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 xml:space="preserve">стояние до </w:t>
      </w:r>
      <w:smartTag w:uri="urn:schemas-microsoft-com:office:smarttags" w:element="metricconverter">
        <w:smartTagPr>
          <w:attr w:name="ProductID" w:val="5 м"/>
        </w:smartTagPr>
        <w:r w:rsidRPr="00655698">
          <w:rPr>
            <w:rFonts w:ascii="Times New Roman" w:hAnsi="Times New Roman"/>
            <w:sz w:val="28"/>
            <w:szCs w:val="28"/>
          </w:rPr>
          <w:t>5 м</w:t>
        </w:r>
      </w:smartTag>
      <w:r w:rsidRPr="00655698">
        <w:rPr>
          <w:rFonts w:ascii="Times New Roman" w:hAnsi="Times New Roman"/>
          <w:sz w:val="28"/>
          <w:szCs w:val="28"/>
        </w:rPr>
        <w:t>, ловля, ведение, броски в процессе соответствен</w:t>
      </w:r>
      <w:r w:rsidRPr="00655698">
        <w:rPr>
          <w:rFonts w:ascii="Times New Roman" w:hAnsi="Times New Roman"/>
          <w:sz w:val="28"/>
          <w:szCs w:val="28"/>
        </w:rPr>
        <w:softHyphen/>
      </w:r>
      <w:r w:rsidRPr="00655698">
        <w:rPr>
          <w:rFonts w:ascii="Times New Roman" w:hAnsi="Times New Roman"/>
          <w:spacing w:val="-1"/>
          <w:sz w:val="28"/>
          <w:szCs w:val="28"/>
        </w:rPr>
        <w:t>но подобранных подвижных игр; играть в одну из игр, комплекс</w:t>
      </w:r>
      <w:r w:rsidRPr="00655698">
        <w:rPr>
          <w:rFonts w:ascii="Times New Roman" w:hAnsi="Times New Roman"/>
          <w:spacing w:val="-1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 xml:space="preserve">но воздействующих на организм ребенка («Пионербол», «Борьба </w:t>
      </w:r>
      <w:r w:rsidRPr="00655698">
        <w:rPr>
          <w:rFonts w:ascii="Times New Roman" w:hAnsi="Times New Roman"/>
          <w:spacing w:val="-4"/>
          <w:sz w:val="28"/>
          <w:szCs w:val="28"/>
        </w:rPr>
        <w:t>за мяч», «Перестрелка», мини-футбол, мини-гандбол, мини-бас</w:t>
      </w:r>
      <w:r w:rsidRPr="00655698">
        <w:rPr>
          <w:rFonts w:ascii="Times New Roman" w:hAnsi="Times New Roman"/>
          <w:spacing w:val="-4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кетбол).</w:t>
      </w:r>
    </w:p>
    <w:p w:rsidR="00655698" w:rsidRPr="00655698" w:rsidRDefault="00655698" w:rsidP="00655698">
      <w:pPr>
        <w:shd w:val="clear" w:color="auto" w:fill="FFFFFF"/>
        <w:spacing w:line="240" w:lineRule="auto"/>
        <w:ind w:left="5" w:right="19" w:firstLine="398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 xml:space="preserve">Физическая подготовленность: </w:t>
      </w:r>
      <w:r w:rsidRPr="00655698">
        <w:rPr>
          <w:rFonts w:ascii="Times New Roman" w:hAnsi="Times New Roman"/>
          <w:spacing w:val="-11"/>
          <w:sz w:val="28"/>
          <w:szCs w:val="28"/>
        </w:rPr>
        <w:t xml:space="preserve">показывать результаты не ниже, </w:t>
      </w:r>
      <w:r w:rsidRPr="00655698">
        <w:rPr>
          <w:rFonts w:ascii="Times New Roman" w:hAnsi="Times New Roman"/>
          <w:spacing w:val="-3"/>
          <w:sz w:val="28"/>
          <w:szCs w:val="28"/>
        </w:rPr>
        <w:t xml:space="preserve">чем средний уровень основных физических способностей  </w:t>
      </w:r>
    </w:p>
    <w:p w:rsidR="00655698" w:rsidRPr="00655698" w:rsidRDefault="00655698" w:rsidP="00655698">
      <w:pPr>
        <w:shd w:val="clear" w:color="auto" w:fill="FFFFFF"/>
        <w:spacing w:before="2" w:line="240" w:lineRule="auto"/>
        <w:ind w:left="2" w:right="10" w:firstLine="398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16"/>
          <w:sz w:val="28"/>
          <w:szCs w:val="28"/>
        </w:rPr>
        <w:t xml:space="preserve">Способы физкультурно-оздоровительной деятельности: </w:t>
      </w:r>
      <w:r w:rsidRPr="00655698">
        <w:rPr>
          <w:rFonts w:ascii="Times New Roman" w:hAnsi="Times New Roman"/>
          <w:spacing w:val="-16"/>
          <w:sz w:val="28"/>
          <w:szCs w:val="28"/>
        </w:rPr>
        <w:t>самосто</w:t>
      </w:r>
      <w:r w:rsidRPr="00655698">
        <w:rPr>
          <w:rFonts w:ascii="Times New Roman" w:hAnsi="Times New Roman"/>
          <w:spacing w:val="-16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>ятельно выполнять упражнения утренней гимнастики, закалива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 xml:space="preserve">ющие процедуры; применять рекомендованные для начальной школы подвижные игры и другие физические </w:t>
      </w:r>
      <w:r w:rsidRPr="00655698">
        <w:rPr>
          <w:rFonts w:ascii="Times New Roman" w:hAnsi="Times New Roman"/>
          <w:sz w:val="28"/>
          <w:szCs w:val="28"/>
        </w:rPr>
        <w:lastRenderedPageBreak/>
        <w:t>упражнения с це</w:t>
      </w:r>
      <w:r w:rsidRPr="00655698">
        <w:rPr>
          <w:rFonts w:ascii="Times New Roman" w:hAnsi="Times New Roman"/>
          <w:sz w:val="28"/>
          <w:szCs w:val="28"/>
        </w:rPr>
        <w:softHyphen/>
      </w:r>
      <w:r w:rsidRPr="00655698">
        <w:rPr>
          <w:rFonts w:ascii="Times New Roman" w:hAnsi="Times New Roman"/>
          <w:spacing w:val="-1"/>
          <w:sz w:val="28"/>
          <w:szCs w:val="28"/>
        </w:rPr>
        <w:t>лью укрепления здоровья и повышения физической работоспо</w:t>
      </w:r>
      <w:r w:rsidRPr="00655698">
        <w:rPr>
          <w:rFonts w:ascii="Times New Roman" w:hAnsi="Times New Roman"/>
          <w:spacing w:val="-1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собности.</w:t>
      </w:r>
    </w:p>
    <w:p w:rsidR="00655698" w:rsidRPr="00655698" w:rsidRDefault="00655698" w:rsidP="00655698">
      <w:pPr>
        <w:shd w:val="clear" w:color="auto" w:fill="FFFFFF"/>
        <w:spacing w:line="240" w:lineRule="auto"/>
        <w:ind w:left="10" w:right="12" w:firstLine="398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9"/>
          <w:sz w:val="28"/>
          <w:szCs w:val="28"/>
        </w:rPr>
        <w:t xml:space="preserve">Способы спортивной деятельности: </w:t>
      </w:r>
      <w:r w:rsidRPr="00655698">
        <w:rPr>
          <w:rFonts w:ascii="Times New Roman" w:hAnsi="Times New Roman"/>
          <w:spacing w:val="-9"/>
          <w:sz w:val="28"/>
          <w:szCs w:val="28"/>
        </w:rPr>
        <w:t>осуществлять соревнова</w:t>
      </w:r>
      <w:r w:rsidRPr="00655698">
        <w:rPr>
          <w:rFonts w:ascii="Times New Roman" w:hAnsi="Times New Roman"/>
          <w:spacing w:val="-9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тельную деятельность по одному из видов спорта (по упрощен</w:t>
      </w:r>
      <w:r w:rsidRPr="00655698">
        <w:rPr>
          <w:rFonts w:ascii="Times New Roman" w:hAnsi="Times New Roman"/>
          <w:sz w:val="28"/>
          <w:szCs w:val="28"/>
        </w:rPr>
        <w:softHyphen/>
        <w:t>ным правилам).</w:t>
      </w:r>
    </w:p>
    <w:p w:rsidR="00655698" w:rsidRPr="00655698" w:rsidRDefault="00655698" w:rsidP="00655698">
      <w:pPr>
        <w:shd w:val="clear" w:color="auto" w:fill="FFFFFF"/>
        <w:spacing w:line="240" w:lineRule="auto"/>
        <w:ind w:left="17" w:right="5" w:firstLine="386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14"/>
          <w:sz w:val="28"/>
          <w:szCs w:val="28"/>
        </w:rPr>
        <w:t xml:space="preserve">Правила поведения на занятиях физическими упражнениями: </w:t>
      </w:r>
      <w:r w:rsidRPr="00655698">
        <w:rPr>
          <w:rFonts w:ascii="Times New Roman" w:hAnsi="Times New Roman"/>
          <w:spacing w:val="-2"/>
          <w:sz w:val="28"/>
          <w:szCs w:val="28"/>
        </w:rPr>
        <w:t>соблюдать порядок, безопасность и гигиенические нормы; помо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pacing w:val="-4"/>
          <w:sz w:val="28"/>
          <w:szCs w:val="28"/>
        </w:rPr>
        <w:t>гать друг другу и учителю во время занятий, поддерживать това</w:t>
      </w:r>
      <w:r w:rsidRPr="00655698">
        <w:rPr>
          <w:rFonts w:ascii="Times New Roman" w:hAnsi="Times New Roman"/>
          <w:spacing w:val="-4"/>
          <w:sz w:val="28"/>
          <w:szCs w:val="28"/>
        </w:rPr>
        <w:softHyphen/>
      </w:r>
      <w:r w:rsidRPr="00655698">
        <w:rPr>
          <w:rFonts w:ascii="Times New Roman" w:hAnsi="Times New Roman"/>
          <w:spacing w:val="-3"/>
          <w:sz w:val="28"/>
          <w:szCs w:val="28"/>
        </w:rPr>
        <w:t>рищей, имеющих слабые результаты; быть честным, дисципли</w:t>
      </w:r>
      <w:r w:rsidRPr="00655698">
        <w:rPr>
          <w:rFonts w:ascii="Times New Roman" w:hAnsi="Times New Roman"/>
          <w:spacing w:val="-3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 xml:space="preserve">нированным, активным во время проведения подвижных игр и </w:t>
      </w:r>
      <w:r w:rsidRPr="00655698">
        <w:rPr>
          <w:rFonts w:ascii="Times New Roman" w:hAnsi="Times New Roman"/>
          <w:sz w:val="28"/>
          <w:szCs w:val="28"/>
        </w:rPr>
        <w:t>выполнения других заданий.</w:t>
      </w:r>
    </w:p>
    <w:p w:rsidR="00655698" w:rsidRPr="00655698" w:rsidRDefault="00655698" w:rsidP="0065569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796797" w:rsidRDefault="00796797" w:rsidP="00796797">
      <w:pPr>
        <w:shd w:val="clear" w:color="auto" w:fill="FFFFFF"/>
        <w:spacing w:before="5" w:line="240" w:lineRule="auto"/>
        <w:ind w:right="77"/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iCs/>
          <w:caps/>
          <w:sz w:val="28"/>
          <w:szCs w:val="28"/>
        </w:rPr>
        <w:t xml:space="preserve">  </w:t>
      </w:r>
    </w:p>
    <w:p w:rsidR="00796797" w:rsidRPr="00655698" w:rsidRDefault="00796797" w:rsidP="00796797">
      <w:pPr>
        <w:shd w:val="clear" w:color="auto" w:fill="FFFFFF"/>
        <w:spacing w:before="5" w:line="240" w:lineRule="auto"/>
        <w:ind w:right="77"/>
        <w:rPr>
          <w:rFonts w:ascii="Times New Roman" w:hAnsi="Times New Roman"/>
          <w:iCs/>
          <w:caps/>
          <w:sz w:val="28"/>
          <w:szCs w:val="28"/>
        </w:rPr>
      </w:pPr>
    </w:p>
    <w:p w:rsidR="00655698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655698" w:rsidRPr="00655698">
        <w:rPr>
          <w:rFonts w:ascii="Times New Roman" w:hAnsi="Times New Roman"/>
          <w:b/>
          <w:sz w:val="28"/>
          <w:szCs w:val="28"/>
        </w:rPr>
        <w:t xml:space="preserve">Учебно-методический комплект </w:t>
      </w:r>
    </w:p>
    <w:p w:rsidR="00796797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6797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6797" w:rsidRPr="00655698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401E" w:rsidRDefault="00DA401E" w:rsidP="00DA401E">
      <w:pPr>
        <w:shd w:val="clear" w:color="auto" w:fill="FFFFFF"/>
        <w:ind w:firstLine="567"/>
        <w:jc w:val="both"/>
      </w:pPr>
      <w:r>
        <w:rPr>
          <w:rFonts w:ascii="Times New Roman" w:eastAsia="Times New Roman" w:hAnsi="Times New Roman"/>
          <w:i/>
          <w:iCs/>
          <w:spacing w:val="-5"/>
          <w:sz w:val="28"/>
          <w:szCs w:val="28"/>
        </w:rPr>
        <w:t>Примерная</w:t>
      </w:r>
      <w:r w:rsidRPr="00B7658F">
        <w:rPr>
          <w:rFonts w:ascii="Times New Roman" w:eastAsia="Times New Roman" w:hAnsi="Times New Roman"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5"/>
          <w:sz w:val="28"/>
          <w:szCs w:val="28"/>
        </w:rPr>
        <w:t>программа</w:t>
      </w:r>
      <w:r w:rsidRPr="00B7658F">
        <w:rPr>
          <w:rFonts w:ascii="Times New Roman" w:eastAsia="Times New Roman" w:hAnsi="Times New Roman"/>
          <w:spacing w:val="-5"/>
          <w:sz w:val="28"/>
          <w:szCs w:val="28"/>
        </w:rPr>
        <w:t xml:space="preserve"> по учебным предметам. Начальная школа : в 2 ч. Ч. 2. - 4-е изд., </w:t>
      </w:r>
      <w:r w:rsidRPr="00B7658F">
        <w:rPr>
          <w:rFonts w:ascii="Times New Roman" w:eastAsia="Times New Roman" w:hAnsi="Times New Roman"/>
          <w:spacing w:val="-3"/>
          <w:sz w:val="28"/>
          <w:szCs w:val="28"/>
        </w:rPr>
        <w:t>перераб. - М. : Просвещение, 2011. - 231 с. - (Стандарты второго поколения).</w:t>
      </w:r>
      <w:r w:rsidRPr="00332B92">
        <w:t xml:space="preserve"> 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Лях В.И. Физическая культура: учебник для учащихся 1-4 классов начальной</w:t>
      </w:r>
      <w:r w:rsidR="00DA401E">
        <w:rPr>
          <w:rFonts w:ascii="Times New Roman" w:hAnsi="Times New Roman"/>
          <w:sz w:val="28"/>
          <w:szCs w:val="28"/>
        </w:rPr>
        <w:t xml:space="preserve"> школы. – М.: Просвещение, 2011-2013г</w:t>
      </w: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027C" w:rsidRPr="00655698" w:rsidRDefault="0085027C">
      <w:pPr>
        <w:rPr>
          <w:sz w:val="28"/>
          <w:szCs w:val="28"/>
        </w:rPr>
      </w:pPr>
    </w:p>
    <w:sectPr w:rsidR="0085027C" w:rsidRPr="00655698" w:rsidSect="008A06D1">
      <w:footerReference w:type="default" r:id="rId9"/>
      <w:pgSz w:w="11906" w:h="16838" w:code="9"/>
      <w:pgMar w:top="1134" w:right="851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558" w:rsidRDefault="00B37558" w:rsidP="00AE39F4">
      <w:pPr>
        <w:spacing w:after="0" w:line="240" w:lineRule="auto"/>
      </w:pPr>
      <w:r>
        <w:separator/>
      </w:r>
    </w:p>
  </w:endnote>
  <w:endnote w:type="continuationSeparator" w:id="1">
    <w:p w:rsidR="00B37558" w:rsidRDefault="00B37558" w:rsidP="00AE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80" w:rsidRDefault="000B3627">
    <w:pPr>
      <w:pStyle w:val="a3"/>
      <w:jc w:val="right"/>
    </w:pPr>
    <w:r>
      <w:fldChar w:fldCharType="begin"/>
    </w:r>
    <w:r w:rsidR="00796797">
      <w:instrText xml:space="preserve"> PAGE   \* MERGEFORMAT </w:instrText>
    </w:r>
    <w:r>
      <w:fldChar w:fldCharType="separate"/>
    </w:r>
    <w:r w:rsidR="00E767E8">
      <w:rPr>
        <w:noProof/>
      </w:rPr>
      <w:t>2</w:t>
    </w:r>
    <w:r>
      <w:fldChar w:fldCharType="end"/>
    </w:r>
  </w:p>
  <w:p w:rsidR="004B5480" w:rsidRDefault="00B3755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558" w:rsidRDefault="00B37558" w:rsidP="00AE39F4">
      <w:pPr>
        <w:spacing w:after="0" w:line="240" w:lineRule="auto"/>
      </w:pPr>
      <w:r>
        <w:separator/>
      </w:r>
    </w:p>
  </w:footnote>
  <w:footnote w:type="continuationSeparator" w:id="1">
    <w:p w:rsidR="00B37558" w:rsidRDefault="00B37558" w:rsidP="00AE3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1B7"/>
    <w:multiLevelType w:val="hybridMultilevel"/>
    <w:tmpl w:val="A57AAC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803E0"/>
    <w:multiLevelType w:val="hybridMultilevel"/>
    <w:tmpl w:val="8B9A07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C6BD8"/>
    <w:multiLevelType w:val="hybridMultilevel"/>
    <w:tmpl w:val="293AED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DB5BFB"/>
    <w:multiLevelType w:val="hybridMultilevel"/>
    <w:tmpl w:val="002E1E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180CCD"/>
    <w:multiLevelType w:val="hybridMultilevel"/>
    <w:tmpl w:val="AABEAA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3122FC"/>
    <w:multiLevelType w:val="hybridMultilevel"/>
    <w:tmpl w:val="C7083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5025C3"/>
    <w:multiLevelType w:val="hybridMultilevel"/>
    <w:tmpl w:val="DD3E0D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D53230"/>
    <w:multiLevelType w:val="hybridMultilevel"/>
    <w:tmpl w:val="44109F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8B518B"/>
    <w:multiLevelType w:val="hybridMultilevel"/>
    <w:tmpl w:val="0CE65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698"/>
    <w:rsid w:val="000B3627"/>
    <w:rsid w:val="002613E5"/>
    <w:rsid w:val="00403CBD"/>
    <w:rsid w:val="00542F8C"/>
    <w:rsid w:val="00655698"/>
    <w:rsid w:val="00796797"/>
    <w:rsid w:val="00817609"/>
    <w:rsid w:val="0085027C"/>
    <w:rsid w:val="008A06D1"/>
    <w:rsid w:val="00AE39F4"/>
    <w:rsid w:val="00B37558"/>
    <w:rsid w:val="00DA401E"/>
    <w:rsid w:val="00E0499C"/>
    <w:rsid w:val="00E5486D"/>
    <w:rsid w:val="00E7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556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55698"/>
    <w:rPr>
      <w:rFonts w:ascii="Calibri" w:eastAsia="Calibri" w:hAnsi="Calibri" w:cs="Times New Roman"/>
    </w:rPr>
  </w:style>
  <w:style w:type="character" w:customStyle="1" w:styleId="Zag11">
    <w:name w:val="Zag_11"/>
    <w:rsid w:val="00655698"/>
  </w:style>
  <w:style w:type="paragraph" w:customStyle="1" w:styleId="3">
    <w:name w:val="Заголовок 3+"/>
    <w:basedOn w:val="a"/>
    <w:rsid w:val="0065569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No Spacing"/>
    <w:basedOn w:val="a"/>
    <w:qFormat/>
    <w:rsid w:val="0065569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655698"/>
    <w:rPr>
      <w:rFonts w:ascii="Times New Roman" w:hAnsi="Times New Roman" w:cs="Times New Roman" w:hint="default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76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7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5583-7AF9-4451-83C7-6F2DA41B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3920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26217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ученик2</cp:lastModifiedBy>
  <cp:revision>6</cp:revision>
  <cp:lastPrinted>2014-10-08T06:16:00Z</cp:lastPrinted>
  <dcterms:created xsi:type="dcterms:W3CDTF">2014-10-08T05:53:00Z</dcterms:created>
  <dcterms:modified xsi:type="dcterms:W3CDTF">2018-04-26T12:31:00Z</dcterms:modified>
</cp:coreProperties>
</file>