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BAC" w:rsidRDefault="00114BAC" w:rsidP="00114BAC">
      <w:pPr>
        <w:jc w:val="right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ПРИЛОЖЕНИЕ 1.4</w:t>
      </w:r>
    </w:p>
    <w:p w:rsidR="00114BAC" w:rsidRDefault="00114BAC" w:rsidP="00114BAC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Муниципальное бюджетное общеобразовательное учреждение </w:t>
      </w:r>
    </w:p>
    <w:p w:rsidR="00114BAC" w:rsidRDefault="00114BAC" w:rsidP="00114BAC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«Грушевская основная общеобразовательная школа</w:t>
      </w:r>
    </w:p>
    <w:p w:rsidR="00114BAC" w:rsidRDefault="00114BAC" w:rsidP="00114BAC">
      <w:pPr>
        <w:jc w:val="center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Волоконовского района Белгородской области»</w:t>
      </w:r>
    </w:p>
    <w:p w:rsidR="00114BAC" w:rsidRDefault="00114BAC" w:rsidP="00114BAC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5"/>
        <w:gridCol w:w="5220"/>
        <w:gridCol w:w="5402"/>
      </w:tblGrid>
      <w:tr w:rsidR="00114BAC" w:rsidTr="00114BAC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AC" w:rsidRPr="00114BAC" w:rsidRDefault="00114BAC">
            <w:pPr>
              <w:tabs>
                <w:tab w:val="left" w:pos="9288"/>
              </w:tabs>
              <w:jc w:val="center"/>
              <w:rPr>
                <w:b/>
              </w:rPr>
            </w:pPr>
            <w:r w:rsidRPr="00114BAC">
              <w:rPr>
                <w:b/>
              </w:rPr>
              <w:t>«Рассмотрено»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>на заседании МО учителей начальных классов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>Руководитель МО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>______</w:t>
            </w:r>
            <w:proofErr w:type="spellStart"/>
            <w:r w:rsidRPr="00114BAC">
              <w:t>Горбоконь</w:t>
            </w:r>
            <w:proofErr w:type="spellEnd"/>
            <w:r w:rsidRPr="00114BAC">
              <w:t xml:space="preserve"> Н.И.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 xml:space="preserve">Протокол № ___ </w:t>
            </w:r>
            <w:proofErr w:type="gramStart"/>
            <w:r w:rsidRPr="00114BAC">
              <w:t>от</w:t>
            </w:r>
            <w:proofErr w:type="gramEnd"/>
            <w:r w:rsidRPr="00114BAC">
              <w:t xml:space="preserve"> 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>
              <w:t>«____»________2014</w:t>
            </w:r>
            <w:r w:rsidRPr="00114BAC">
              <w:t xml:space="preserve"> г.</w:t>
            </w:r>
          </w:p>
          <w:p w:rsidR="00114BAC" w:rsidRPr="00114BAC" w:rsidRDefault="00114BAC">
            <w:pPr>
              <w:tabs>
                <w:tab w:val="left" w:pos="9288"/>
              </w:tabs>
              <w:jc w:val="center"/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AC" w:rsidRPr="00114BAC" w:rsidRDefault="00114BAC">
            <w:pPr>
              <w:tabs>
                <w:tab w:val="left" w:pos="9288"/>
              </w:tabs>
              <w:jc w:val="center"/>
              <w:rPr>
                <w:b/>
              </w:rPr>
            </w:pPr>
            <w:r w:rsidRPr="00114BAC">
              <w:rPr>
                <w:b/>
              </w:rPr>
              <w:t>«Согласовано»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>Заместитель директора школы МБОУ «Грушевская ООШ»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>_________Шевченко Т.В.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>
              <w:t>«____»__________2014</w:t>
            </w:r>
            <w:r w:rsidRPr="00114BAC">
              <w:t xml:space="preserve"> г.</w:t>
            </w:r>
          </w:p>
          <w:p w:rsidR="00114BAC" w:rsidRPr="00114BAC" w:rsidRDefault="00114BAC">
            <w:pPr>
              <w:tabs>
                <w:tab w:val="left" w:pos="9288"/>
              </w:tabs>
              <w:jc w:val="center"/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AC" w:rsidRPr="00114BAC" w:rsidRDefault="00114BAC">
            <w:pPr>
              <w:tabs>
                <w:tab w:val="left" w:pos="9288"/>
              </w:tabs>
              <w:jc w:val="center"/>
              <w:rPr>
                <w:b/>
              </w:rPr>
            </w:pPr>
            <w:r w:rsidRPr="00114BAC">
              <w:rPr>
                <w:b/>
              </w:rPr>
              <w:t>«Утверждаю»</w:t>
            </w:r>
          </w:p>
          <w:p w:rsidR="00114BAC" w:rsidRPr="00114BAC" w:rsidRDefault="00114BAC">
            <w:pPr>
              <w:tabs>
                <w:tab w:val="left" w:pos="11"/>
                <w:tab w:val="left" w:pos="9288"/>
              </w:tabs>
            </w:pPr>
            <w:r w:rsidRPr="00114BAC">
              <w:t>Директор МБОУ «Грушевская ООШ»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>___________Рязанова Е.М.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 w:rsidRPr="00114BAC">
              <w:t xml:space="preserve">Приказ № ___ </w:t>
            </w:r>
            <w:proofErr w:type="gramStart"/>
            <w:r w:rsidRPr="00114BAC">
              <w:t>от</w:t>
            </w:r>
            <w:proofErr w:type="gramEnd"/>
            <w:r w:rsidRPr="00114BAC">
              <w:t xml:space="preserve"> </w:t>
            </w:r>
          </w:p>
          <w:p w:rsidR="00114BAC" w:rsidRPr="00114BAC" w:rsidRDefault="00114BAC">
            <w:pPr>
              <w:tabs>
                <w:tab w:val="left" w:pos="9288"/>
              </w:tabs>
              <w:jc w:val="both"/>
            </w:pPr>
            <w:r>
              <w:t>«___»____________2014</w:t>
            </w:r>
            <w:r w:rsidRPr="00114BAC">
              <w:t xml:space="preserve"> г.</w:t>
            </w:r>
          </w:p>
          <w:p w:rsidR="00114BAC" w:rsidRPr="00114BAC" w:rsidRDefault="00114BAC">
            <w:pPr>
              <w:tabs>
                <w:tab w:val="left" w:pos="9288"/>
              </w:tabs>
              <w:jc w:val="center"/>
            </w:pPr>
          </w:p>
        </w:tc>
      </w:tr>
    </w:tbl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Тематическое планирование </w:t>
      </w:r>
    </w:p>
    <w:p w:rsidR="00114BAC" w:rsidRDefault="00114BAC" w:rsidP="00114BAC">
      <w:pPr>
        <w:jc w:val="center"/>
        <w:rPr>
          <w:b/>
          <w:sz w:val="28"/>
          <w:szCs w:val="28"/>
        </w:rPr>
      </w:pPr>
    </w:p>
    <w:p w:rsidR="00114BAC" w:rsidRDefault="00114BAC" w:rsidP="00114BA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рабочей программе</w:t>
      </w:r>
    </w:p>
    <w:p w:rsidR="00114BAC" w:rsidRDefault="00114BAC" w:rsidP="00114BAC">
      <w:pPr>
        <w:jc w:val="center"/>
        <w:rPr>
          <w:b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учебному предмету </w:t>
      </w: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«Изобразительное искусство»</w:t>
      </w: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 класс</w:t>
      </w: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Базовый уровень</w:t>
      </w: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center"/>
        <w:rPr>
          <w:b/>
          <w:bCs/>
          <w:sz w:val="28"/>
          <w:szCs w:val="28"/>
        </w:rPr>
      </w:pPr>
    </w:p>
    <w:p w:rsidR="00114BAC" w:rsidRDefault="00114BAC" w:rsidP="00114BA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Учитель: Дудченко Г.Н.</w:t>
      </w:r>
    </w:p>
    <w:p w:rsidR="00114BAC" w:rsidRDefault="00114BAC" w:rsidP="00114BAC">
      <w:pPr>
        <w:rPr>
          <w:b/>
          <w:bCs/>
          <w:sz w:val="28"/>
          <w:szCs w:val="28"/>
        </w:rPr>
      </w:pPr>
    </w:p>
    <w:p w:rsidR="00114BAC" w:rsidRDefault="00114BAC" w:rsidP="00114BAC">
      <w:pPr>
        <w:rPr>
          <w:sz w:val="28"/>
          <w:szCs w:val="28"/>
        </w:rPr>
      </w:pPr>
    </w:p>
    <w:p w:rsidR="00114BAC" w:rsidRDefault="00114BAC" w:rsidP="00114BAC">
      <w:pPr>
        <w:jc w:val="center"/>
        <w:rPr>
          <w:sz w:val="28"/>
          <w:szCs w:val="28"/>
        </w:rPr>
      </w:pPr>
    </w:p>
    <w:p w:rsidR="00114BAC" w:rsidRDefault="00114BAC" w:rsidP="00114BAC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с. </w:t>
      </w:r>
      <w:proofErr w:type="spellStart"/>
      <w:r>
        <w:rPr>
          <w:b/>
          <w:sz w:val="28"/>
          <w:szCs w:val="28"/>
        </w:rPr>
        <w:t>Грушевка</w:t>
      </w:r>
      <w:proofErr w:type="spellEnd"/>
      <w:r>
        <w:rPr>
          <w:b/>
          <w:sz w:val="28"/>
          <w:szCs w:val="28"/>
        </w:rPr>
        <w:t>, 2014 год</w:t>
      </w:r>
    </w:p>
    <w:p w:rsidR="00175F5C" w:rsidRDefault="00175F5C" w:rsidP="00175F5C">
      <w:pPr>
        <w:pStyle w:val="a6"/>
        <w:tabs>
          <w:tab w:val="left" w:pos="1680"/>
        </w:tabs>
        <w:rPr>
          <w:bCs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20"/>
        <w:gridCol w:w="1080"/>
        <w:gridCol w:w="1122"/>
        <w:gridCol w:w="9235"/>
      </w:tblGrid>
      <w:tr w:rsidR="00175F5C" w:rsidTr="00175F5C">
        <w:trPr>
          <w:cantSplit/>
          <w:trHeight w:val="167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5F5C" w:rsidRDefault="00175F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175F5C" w:rsidRDefault="00175F5C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Характеристика деятельности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</w:p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</w:p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</w:p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</w:p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75F5C" w:rsidTr="00175F5C">
        <w:trPr>
          <w:cantSplit/>
          <w:trHeight w:val="269"/>
        </w:trPr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                                           Истоки родного края (8 ч)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Пейзаж родной земли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01.09.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красоту природы родного края, изображать особенности пейзажа родной природы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Пейзаж родной земли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08.09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красоту природы родного края, изображать особенности пейзажа родной природы, использовать выразительные средства живописи.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Гармония жилья с природой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15.09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значимость гармонии постройки с окружающим ландшафтом.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Деревня – деревянный мир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22.09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особенности конструкции русской избы, изображать образ русской избы и других построек традиционной деревни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Красота человека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29.09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Приобретать представление об особенностях национального образа мужской и женской красоты, характеризовать и эстетически оценивать образы человека в произведениях художников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красоты человека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06.10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женские и мужские народные образы (портреты), овладевать навыками изображения фигуры человека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Народные праздники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Эстетически оценивать красоту и значение народных праздников, называть произведения русских художников на тему народных праздников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Народные праздники. Обобщение темы.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20.10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индивидуальные композиционные работы и коллективные панно на тему народного праздника</w:t>
            </w:r>
          </w:p>
        </w:tc>
      </w:tr>
      <w:tr w:rsidR="00175F5C" w:rsidTr="00175F5C"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Древние города нашей земли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7 ч )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Древнерусский город - крепость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27.10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и объяснять роль и значение древнерусской архитектуры, создавать макет древнерусского города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Древние соборы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10.11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Получать представление о конструкции здания древнерусского каменного храма, моделировать (лепка) или изображать древнерусский храм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Древний город и его жители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17.11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Называть основные структурные части города, сравнивать и определять их функции, назначение, изображать наполненное жизнью людей пространство древнерусского города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Древнерусские воины - защитники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051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24.11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Изображать древнерусских воинов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княжескую дружину. Овладевать навыками изображения фигуры человека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Города Русской земли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051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Анализировать ценность и неповторимость памятников древнерусской архитектуры, рассуждать об общем и особенном в древнерусской архитектуре разных городов России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Узорочье теремов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051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Различать деятельность каждого из Братьев – Мастеро</w:t>
            </w:r>
            <w:proofErr w:type="gramStart"/>
            <w:r>
              <w:rPr>
                <w:sz w:val="28"/>
                <w:szCs w:val="28"/>
              </w:rPr>
              <w:t>в(</w:t>
            </w:r>
            <w:proofErr w:type="gramEnd"/>
            <w:r>
              <w:rPr>
                <w:sz w:val="28"/>
                <w:szCs w:val="28"/>
              </w:rPr>
              <w:t>Мастер Изображения, Мастер Украшения и Мастер Постройки) при создании теремов и палат, изображать интерьер теремных палат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Праздничный пир в теремных палатах. Обобщение темы.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051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роль постройки, изображения, украшения при создании древнерусского города, создавать коллективное аппликативное панно « Княжеский пир», сотрудничать в процессе создания общей композиции</w:t>
            </w:r>
          </w:p>
          <w:p w:rsidR="00175F5C" w:rsidRDefault="00175F5C">
            <w:pPr>
              <w:rPr>
                <w:sz w:val="28"/>
                <w:szCs w:val="28"/>
              </w:rPr>
            </w:pPr>
          </w:p>
          <w:p w:rsidR="00175F5C" w:rsidRDefault="00175F5C">
            <w:pPr>
              <w:rPr>
                <w:sz w:val="28"/>
                <w:szCs w:val="28"/>
              </w:rPr>
            </w:pPr>
          </w:p>
        </w:tc>
      </w:tr>
      <w:tr w:rsidR="00175F5C" w:rsidTr="00175F5C"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</w:t>
            </w:r>
            <w:r>
              <w:rPr>
                <w:b/>
                <w:sz w:val="28"/>
                <w:szCs w:val="28"/>
              </w:rPr>
              <w:t xml:space="preserve">Каждый народ </w:t>
            </w:r>
            <w:proofErr w:type="gramStart"/>
            <w:r>
              <w:rPr>
                <w:b/>
                <w:sz w:val="28"/>
                <w:szCs w:val="28"/>
              </w:rPr>
              <w:t>-х</w:t>
            </w:r>
            <w:proofErr w:type="gramEnd"/>
            <w:r>
              <w:rPr>
                <w:b/>
                <w:sz w:val="28"/>
                <w:szCs w:val="28"/>
              </w:rPr>
              <w:t>удожник  (11 ч)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восходящего солнца. Образ художественной культуры Японии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051B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Обрести знания о многообразии представлений народов мира о красоте, понимать особенности изображения, украшения и постройки в искусстве Японии, изображать природу через детали, характерные для японского искусства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восходящего солнца. Образ </w:t>
            </w:r>
            <w:r>
              <w:rPr>
                <w:sz w:val="28"/>
                <w:szCs w:val="28"/>
              </w:rPr>
              <w:lastRenderedPageBreak/>
              <w:t>художественной культуры Японии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12.01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Сопоставлять традиционные представления о красоте русской и японской женщин, создавать женский образ в национальной одежде в традициях японского искусства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народов гор и степей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19.01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и объяснять разнообразие и красоту природы различных регионов нашей страны, изображать сцены жизни людей в степи и горах, передавать красоту пустых пространств и величия горного пейзажа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Искусство народов гор и степей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Понимать и объяснять разнообразие и красоту природы различных регионов нашей страны, изображать сцены жизни людей в степи и горах, передавать красоту пустых пространств и величия горного пейзажа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художественной культуры Средней Азии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особенности художественной культуры Средней Азии, объяснять связь архитектурных построек с особенностями природы и природных материалов, создавать образ древнего среднеазиатского города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художественной культуры Средней Азии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особенности художественной культуры Средней Азии,  создавать образ древнего среднеазиатского города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художественной культуры Древней Греции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16.02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Характеризовать отличительные черты и конструктивные элементы древнегреческого храма, изображать греческие храмы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художественной культуры Древней Греции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Эстетически воспринимать произведения искусства Древней Греции, выражать своё отношение к ним, изображать олимпийских спортсменов и участников праздничного шествия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Образ </w:t>
            </w:r>
            <w:r>
              <w:rPr>
                <w:sz w:val="28"/>
                <w:szCs w:val="28"/>
              </w:rPr>
              <w:lastRenderedPageBreak/>
              <w:t>художественной культуры средневековой Западной Европы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09.03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Видеть и объяснять единство костюма и архитектуры, общее в их </w:t>
            </w:r>
            <w:r>
              <w:rPr>
                <w:sz w:val="28"/>
                <w:szCs w:val="28"/>
              </w:rPr>
              <w:lastRenderedPageBreak/>
              <w:t>конструкции и украшениях, использовать и развивать навыки конструирования из бумаги, развивать навыки изображения человека в условиях новой образной системы.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 художественной культуры средневековой Западной Европы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16.03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выразительные возможности пропорций в практической творческой работе, использовать и развивать навыки конструирования из бумаги, развивать навыки изображения человека в условиях новой образной системы.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Многообразие художественных культур в мире. Обобщение темы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Рассуждать о богатстве и многообразии художественных культур народов мира, осознавать как прекрасное то, что человечество столь богато разными художественными культурами</w:t>
            </w:r>
          </w:p>
        </w:tc>
      </w:tr>
      <w:tr w:rsidR="00175F5C" w:rsidTr="00175F5C">
        <w:tc>
          <w:tcPr>
            <w:tcW w:w="144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Искусство объединяет народы </w:t>
            </w:r>
            <w:proofErr w:type="gramStart"/>
            <w:r>
              <w:rPr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b/>
                <w:sz w:val="28"/>
                <w:szCs w:val="28"/>
              </w:rPr>
              <w:t>9 ч )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народы воспевают материнство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Узнавать и приводить примеры произведений искусства, выражающих красоту материнства, анализировать выразительные средства произведений, изображать образ материнства, опираясь на впечатления от произведений искусства и жизни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народы воспевают материнство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навыки композиционного изображения, изображать образ материнства, опираясь на впечатления от произведений искусства и жизни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народы воспевают мудрость старости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Развивать навыки восприятия произведений искусства, наблюдать проявления духовного мира в лицах близких людей, изображать любимого пожилого человека</w:t>
            </w:r>
          </w:p>
        </w:tc>
      </w:tr>
      <w:tr w:rsidR="00175F5C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5C" w:rsidRDefault="00175F5C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народы </w:t>
            </w:r>
            <w:r>
              <w:rPr>
                <w:sz w:val="28"/>
                <w:szCs w:val="28"/>
              </w:rPr>
              <w:lastRenderedPageBreak/>
              <w:t>воспевают мудрость старости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27.04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5C" w:rsidRDefault="00175F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Создавать в процессе творческой работы эмоционально выразительный </w:t>
            </w:r>
            <w:r>
              <w:rPr>
                <w:sz w:val="28"/>
                <w:szCs w:val="28"/>
              </w:rPr>
              <w:lastRenderedPageBreak/>
              <w:t>образ пожилого человека</w:t>
            </w:r>
          </w:p>
        </w:tc>
      </w:tr>
      <w:tr w:rsidR="00941CF1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1" w:rsidRDefault="00941CF1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Сопереживание – великая тема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 w:rsidP="00402FB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04.05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Объяснять, рассуждать, как в произведениях искусства выражается печальное и трагическое содержание, выражать художественными средствами своё отношение при изображении печального события</w:t>
            </w:r>
          </w:p>
        </w:tc>
      </w:tr>
      <w:tr w:rsidR="00941CF1" w:rsidTr="00941CF1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1" w:rsidRDefault="00941CF1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Сопереживание – великая тема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11.05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Эмоционально откликаться на образы страдания в произведениях искусства, пробуждающих чувства печали и участия, изображать в самостоятельной творческой работе драматический сюжет</w:t>
            </w:r>
          </w:p>
        </w:tc>
      </w:tr>
      <w:tr w:rsidR="00941CF1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1" w:rsidRDefault="00941CF1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Герои, борцы и защитники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18.05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Приобретать творческий композиционный опыт в создании героического образа, приводить примеры памятников героям Отечества, овладевать навыками изображения в объёме (лепка)</w:t>
            </w:r>
          </w:p>
        </w:tc>
      </w:tr>
      <w:tr w:rsidR="00941CF1" w:rsidTr="00175F5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CF1" w:rsidRDefault="00941CF1" w:rsidP="0007384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Юность и надежды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25.05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CF1" w:rsidRDefault="00941C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Приводить примеры произведений изобразительного искусства, посвящённых теме детства, юности, надежды, выражать художественными средствами радость при изображении темы детства, юности, светлой мечты</w:t>
            </w:r>
          </w:p>
        </w:tc>
      </w:tr>
      <w:bookmarkEnd w:id="0"/>
    </w:tbl>
    <w:p w:rsidR="00175F5C" w:rsidRDefault="00175F5C" w:rsidP="00175F5C">
      <w:pPr>
        <w:pStyle w:val="a6"/>
        <w:tabs>
          <w:tab w:val="left" w:pos="1680"/>
        </w:tabs>
        <w:rPr>
          <w:bCs/>
        </w:rPr>
      </w:pPr>
    </w:p>
    <w:p w:rsidR="00175F5C" w:rsidRDefault="00175F5C" w:rsidP="00175F5C">
      <w:pPr>
        <w:pStyle w:val="a6"/>
        <w:tabs>
          <w:tab w:val="left" w:pos="1680"/>
        </w:tabs>
        <w:rPr>
          <w:bCs/>
        </w:rPr>
      </w:pPr>
    </w:p>
    <w:p w:rsidR="00175F5C" w:rsidRDefault="00175F5C" w:rsidP="00175F5C">
      <w:pPr>
        <w:pStyle w:val="a6"/>
        <w:tabs>
          <w:tab w:val="left" w:pos="1680"/>
        </w:tabs>
        <w:rPr>
          <w:bCs/>
        </w:rPr>
      </w:pPr>
    </w:p>
    <w:p w:rsidR="00175F5C" w:rsidRDefault="00175F5C" w:rsidP="00175F5C">
      <w:pPr>
        <w:pStyle w:val="a6"/>
        <w:tabs>
          <w:tab w:val="left" w:pos="1680"/>
        </w:tabs>
        <w:rPr>
          <w:bCs/>
        </w:rPr>
      </w:pPr>
    </w:p>
    <w:p w:rsidR="00175F5C" w:rsidRDefault="00175F5C" w:rsidP="00175F5C">
      <w:pPr>
        <w:pStyle w:val="a6"/>
        <w:tabs>
          <w:tab w:val="left" w:pos="1680"/>
        </w:tabs>
        <w:rPr>
          <w:bCs/>
        </w:rPr>
      </w:pPr>
    </w:p>
    <w:p w:rsidR="00175F5C" w:rsidRDefault="00175F5C" w:rsidP="00175F5C">
      <w:pPr>
        <w:pStyle w:val="a6"/>
        <w:tabs>
          <w:tab w:val="left" w:pos="1680"/>
        </w:tabs>
        <w:rPr>
          <w:bCs/>
        </w:rPr>
      </w:pPr>
    </w:p>
    <w:p w:rsidR="001C6706" w:rsidRDefault="001C6706"/>
    <w:sectPr w:rsidR="001C6706" w:rsidSect="00FC5D52">
      <w:pgSz w:w="15320" w:h="9940" w:orient="landscape"/>
      <w:pgMar w:top="567" w:right="284" w:bottom="1134" w:left="284" w:header="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94600"/>
    <w:multiLevelType w:val="hybridMultilevel"/>
    <w:tmpl w:val="521C5A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F5C"/>
    <w:rsid w:val="00051BBE"/>
    <w:rsid w:val="00114BAC"/>
    <w:rsid w:val="00175F5C"/>
    <w:rsid w:val="001C6706"/>
    <w:rsid w:val="00217391"/>
    <w:rsid w:val="00227601"/>
    <w:rsid w:val="006666CF"/>
    <w:rsid w:val="008773E5"/>
    <w:rsid w:val="00941CF1"/>
    <w:rsid w:val="00D9335D"/>
    <w:rsid w:val="00FC5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semiHidden/>
    <w:unhideWhenUsed/>
    <w:rsid w:val="00175F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175F5C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7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739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F5C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773E5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8773E5"/>
    <w:rPr>
      <w:sz w:val="28"/>
      <w:lang w:eastAsia="ru-RU"/>
    </w:rPr>
  </w:style>
  <w:style w:type="paragraph" w:styleId="a5">
    <w:name w:val="List Paragraph"/>
    <w:basedOn w:val="a"/>
    <w:qFormat/>
    <w:rsid w:val="008773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semiHidden/>
    <w:unhideWhenUsed/>
    <w:rsid w:val="00175F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semiHidden/>
    <w:rsid w:val="00175F5C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73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739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10i</dc:creator>
  <cp:lastModifiedBy>10i</cp:lastModifiedBy>
  <cp:revision>9</cp:revision>
  <cp:lastPrinted>2014-09-24T18:00:00Z</cp:lastPrinted>
  <dcterms:created xsi:type="dcterms:W3CDTF">2014-09-24T17:35:00Z</dcterms:created>
  <dcterms:modified xsi:type="dcterms:W3CDTF">2014-09-30T16:54:00Z</dcterms:modified>
</cp:coreProperties>
</file>